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2D76" w14:textId="614AB9ED" w:rsidR="008C79DB" w:rsidRDefault="008C79DB" w:rsidP="008C79DB">
      <w:pPr>
        <w:pStyle w:val="BodyText"/>
        <w:pBdr>
          <w:bottom w:val="single" w:sz="12" w:space="1" w:color="auto"/>
        </w:pBdr>
        <w:spacing w:before="172" w:line="480" w:lineRule="auto"/>
        <w:ind w:right="112"/>
        <w:rPr>
          <w:b/>
          <w:bCs/>
          <w:lang w:val="en-CA"/>
        </w:rPr>
      </w:pPr>
    </w:p>
    <w:p w14:paraId="0D3FBD38" w14:textId="77777777" w:rsidR="008C79DB" w:rsidRDefault="008C79DB" w:rsidP="008C79DB">
      <w:pPr>
        <w:pStyle w:val="BodyText"/>
        <w:spacing w:before="172" w:line="480" w:lineRule="auto"/>
        <w:ind w:right="112"/>
        <w:rPr>
          <w:b/>
          <w:bCs/>
          <w:lang w:val="en-CA"/>
        </w:rPr>
      </w:pPr>
    </w:p>
    <w:p w14:paraId="6B68FC34" w14:textId="7B49982C" w:rsidR="008C79DB" w:rsidRPr="008C79DB" w:rsidRDefault="008C79DB" w:rsidP="008C79DB">
      <w:pPr>
        <w:pStyle w:val="BodyText"/>
        <w:spacing w:before="172" w:line="480" w:lineRule="auto"/>
        <w:ind w:right="112"/>
        <w:rPr>
          <w:b/>
          <w:bCs/>
          <w:lang w:val="en-CA"/>
        </w:rPr>
      </w:pPr>
      <w:r w:rsidRPr="008C79DB">
        <w:rPr>
          <w:b/>
          <w:bCs/>
          <w:lang w:val="en-CA"/>
        </w:rPr>
        <w:t xml:space="preserve">We're going in reverse order today. So team five then four then three two one. And we'll have some breaks interspersed. Before we kick off, I want to recognize that many if not all of Russ joining from the traditional ancestral and in most cases </w:t>
      </w:r>
      <w:r w:rsidRPr="008C79DB">
        <w:rPr>
          <w:b/>
          <w:bCs/>
          <w:lang w:val="en-CA"/>
        </w:rPr>
        <w:t>unceded</w:t>
      </w:r>
      <w:r w:rsidRPr="008C79DB">
        <w:rPr>
          <w:b/>
          <w:bCs/>
          <w:lang w:val="en-CA"/>
        </w:rPr>
        <w:t xml:space="preserve"> territory of Indigenous peoples. I am joining from the lands of the Musqueam, Squamish and Tsleil Waututh as are many today. And you all know that we like to pair intentions with actions. And today I thought I would share something learned from Stephanie Papek and her teachings about circle practice and taking a moment to feel grounded especially when starting a session today. Since there's going to be a lot of presentations today and maybe some nerves I thought it could be use to feel take some deep breaths together. And she also recommends stretching and moving around to feel like you're in place. So we could do a couple of breaths. In and out and in and out. And hopefully that makes everyone shake off the nerves a little bit. So I want to welcome everyone today. We have our class of 2026.</w:t>
      </w:r>
    </w:p>
    <w:p w14:paraId="35A03D2B"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Our B.I. practitioners in training. We have some faculty from the program. And some staff from professional growth which I didn't update the slide. Shouldn't say continuing business studies it's professional growth. And we have guesting popping in and out. Some alumni mentors and other program alumni. Members of the steering committee. Partners. So welcome to one and all. To talk about research design. Share the results and end with a recommendation.</w:t>
      </w:r>
    </w:p>
    <w:p w14:paraId="5F577236" w14:textId="77777777" w:rsidR="008C79DB" w:rsidRPr="008C79DB" w:rsidRDefault="008C79DB" w:rsidP="008C79DB">
      <w:pPr>
        <w:pStyle w:val="BodyText"/>
        <w:spacing w:before="172" w:line="480" w:lineRule="auto"/>
        <w:ind w:right="112"/>
        <w:rPr>
          <w:b/>
          <w:bCs/>
          <w:lang w:val="en-CA"/>
        </w:rPr>
      </w:pPr>
      <w:r w:rsidRPr="008C79DB">
        <w:rPr>
          <w:b/>
          <w:bCs/>
          <w:lang w:val="en-CA"/>
        </w:rPr>
        <w:t>Each team will have up to 7 minutes for Q&amp;A and we'll have time for posting feedback and breaks here and there.</w:t>
      </w:r>
    </w:p>
    <w:p w14:paraId="38C5686B" w14:textId="77777777" w:rsidR="008C79DB" w:rsidRPr="008C79DB" w:rsidRDefault="008C79DB" w:rsidP="008C79DB">
      <w:pPr>
        <w:pStyle w:val="BodyText"/>
        <w:spacing w:before="172" w:line="480" w:lineRule="auto"/>
        <w:ind w:right="112"/>
        <w:rPr>
          <w:b/>
          <w:bCs/>
          <w:lang w:val="en-CA"/>
        </w:rPr>
      </w:pPr>
      <w:r w:rsidRPr="008C79DB">
        <w:rPr>
          <w:b/>
          <w:bCs/>
          <w:lang w:val="en-CA"/>
        </w:rPr>
        <w:t>Because presenting online is a little different from presenting in a shared space.</w:t>
      </w:r>
    </w:p>
    <w:p w14:paraId="0843B2CE"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I want to remind folks to use reactions so people don't feel like they are presenting to the void. So use the chat. Use reactions to applaud at the end to make people know that their talks are appreciated. And you want to ask question, raise a hand. Use the chat or if it's not too many people talking at once, feel free to unmute. Like we did during the proposal presentations, we'll also use zoom whiteboard to </w:t>
      </w:r>
      <w:r w:rsidRPr="008C79DB">
        <w:rPr>
          <w:b/>
          <w:bCs/>
          <w:lang w:val="en-CA"/>
        </w:rPr>
        <w:lastRenderedPageBreak/>
        <w:t>leave post-it notes for teams. So think about constructive feedback rather than evaluative feedback. So thinking about what's clear and done well. Things that could be improved.</w:t>
      </w:r>
    </w:p>
    <w:p w14:paraId="282F4BD3" w14:textId="77777777" w:rsidR="008C79DB" w:rsidRPr="008C79DB" w:rsidRDefault="008C79DB" w:rsidP="008C79DB">
      <w:pPr>
        <w:pStyle w:val="BodyText"/>
        <w:spacing w:before="172" w:line="480" w:lineRule="auto"/>
        <w:ind w:right="112"/>
        <w:rPr>
          <w:b/>
          <w:bCs/>
          <w:lang w:val="en-CA"/>
        </w:rPr>
      </w:pPr>
      <w:r w:rsidRPr="008C79DB">
        <w:rPr>
          <w:b/>
          <w:bCs/>
          <w:lang w:val="en-CA"/>
        </w:rPr>
        <w:t>Or other questions or thoughts. So  I'll just show the zoom whiteboard quickly. So you can see that each team has a column. There's empty post-it notes.</w:t>
      </w:r>
    </w:p>
    <w:p w14:paraId="397C9FF7" w14:textId="77777777" w:rsidR="008C79DB" w:rsidRPr="008C79DB" w:rsidRDefault="008C79DB" w:rsidP="008C79DB">
      <w:pPr>
        <w:pStyle w:val="BodyText"/>
        <w:spacing w:before="172" w:line="480" w:lineRule="auto"/>
        <w:ind w:right="112"/>
        <w:rPr>
          <w:b/>
          <w:bCs/>
          <w:lang w:val="en-CA"/>
        </w:rPr>
      </w:pPr>
      <w:r w:rsidRPr="008C79DB">
        <w:rPr>
          <w:b/>
          <w:bCs/>
          <w:lang w:val="en-CA"/>
        </w:rPr>
        <w:t>If they fill up, you can add new post-it notes in the left menu bar. To write on a post-it you just click on it and you can zoom in, out and move around et cetera. So again feel free to leave various feedback for the teams as they go through. And especially if you have a question that doesn't have time to get answered, that would be a good place to share that question.</w:t>
      </w:r>
    </w:p>
    <w:p w14:paraId="7D11970D" w14:textId="77777777" w:rsidR="008C79DB" w:rsidRPr="008C79DB" w:rsidRDefault="008C79DB" w:rsidP="008C79DB">
      <w:pPr>
        <w:pStyle w:val="BodyText"/>
        <w:spacing w:before="172" w:line="480" w:lineRule="auto"/>
        <w:ind w:right="112"/>
        <w:rPr>
          <w:b/>
          <w:bCs/>
          <w:lang w:val="en-CA"/>
        </w:rPr>
      </w:pPr>
      <w:r w:rsidRPr="008C79DB">
        <w:rPr>
          <w:b/>
          <w:bCs/>
          <w:lang w:val="en-CA"/>
        </w:rPr>
        <w:t>So-- without further Addo, we can turn it over to our first team.</w:t>
      </w:r>
    </w:p>
    <w:p w14:paraId="26DCC323" w14:textId="77777777" w:rsidR="008C79DB" w:rsidRPr="008C79DB" w:rsidRDefault="008C79DB" w:rsidP="008C79DB">
      <w:pPr>
        <w:pStyle w:val="BodyText"/>
        <w:spacing w:before="172" w:line="480" w:lineRule="auto"/>
        <w:ind w:right="112"/>
        <w:rPr>
          <w:b/>
          <w:bCs/>
          <w:lang w:val="en-CA"/>
        </w:rPr>
      </w:pPr>
      <w:r w:rsidRPr="008C79DB">
        <w:rPr>
          <w:b/>
          <w:bCs/>
          <w:lang w:val="en-CA"/>
        </w:rPr>
        <w:t>Which is team five wilderness protection. I'll stop my screen share and turn it over to team five.</w:t>
      </w:r>
    </w:p>
    <w:p w14:paraId="7E36E177" w14:textId="77777777" w:rsidR="008C79DB" w:rsidRPr="008C79DB" w:rsidRDefault="008C79DB" w:rsidP="008C79DB">
      <w:pPr>
        <w:pStyle w:val="BodyText"/>
        <w:spacing w:before="172" w:line="480" w:lineRule="auto"/>
        <w:ind w:right="112"/>
        <w:rPr>
          <w:b/>
          <w:bCs/>
          <w:lang w:val="en-CA"/>
        </w:rPr>
      </w:pPr>
      <w:r w:rsidRPr="008C79DB">
        <w:rPr>
          <w:b/>
          <w:bCs/>
          <w:lang w:val="en-CA"/>
        </w:rPr>
        <w:t>  Alex: All right. I am starting us. Thanks everyone. We made it.</w:t>
      </w:r>
    </w:p>
    <w:p w14:paraId="1A748493"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We are team five. Affectionately known as four paws. </w:t>
      </w:r>
      <w:r w:rsidRPr="008C79DB">
        <w:rPr>
          <w:b/>
          <w:bCs/>
          <w:lang w:val="en-CA"/>
        </w:rPr>
        <w:lastRenderedPageBreak/>
        <w:t>Our project was run in partnership with my organization the Canadian parks and wilderness society. And we were focused on increasing supporter engagement for conservation.</w:t>
      </w:r>
    </w:p>
    <w:p w14:paraId="030EB613" w14:textId="692744DE" w:rsidR="008C79DB" w:rsidRPr="008C79DB" w:rsidRDefault="008C79DB" w:rsidP="008C79DB">
      <w:pPr>
        <w:pStyle w:val="BodyText"/>
        <w:spacing w:before="172" w:line="480" w:lineRule="auto"/>
        <w:ind w:right="112"/>
        <w:rPr>
          <w:b/>
          <w:bCs/>
          <w:lang w:val="en-CA"/>
        </w:rPr>
      </w:pPr>
      <w:r w:rsidRPr="008C79DB">
        <w:rPr>
          <w:b/>
          <w:bCs/>
          <w:lang w:val="en-CA"/>
        </w:rPr>
        <w:t xml:space="preserve">Our team is me, Andrea and Kim. And I feel weird introducing us more than that because we spent nine months working on stuff together so I'm sure you all know who we are. I also would like to acknowledge that we collectively live on the traditional lands of the Piscataway and </w:t>
      </w:r>
      <w:r w:rsidRPr="008C79DB">
        <w:rPr>
          <w:b/>
          <w:bCs/>
          <w:lang w:val="en-CA"/>
        </w:rPr>
        <w:t>Susquehannock</w:t>
      </w:r>
      <w:r w:rsidRPr="008C79DB">
        <w:rPr>
          <w:b/>
          <w:bCs/>
          <w:lang w:val="en-CA"/>
        </w:rPr>
        <w:t xml:space="preserve"> peoples in Baltimore, the-- Skwxwu7mesh in what is known as Squamish BC and Laichwitach peoples specifically known as Wei Wai Kai first nation quadra island BC. Seaport's works very closely with Indigenous partners across Canada to support Indigenous we recognize the critical coal that Indigenous peoples have played for </w:t>
      </w:r>
      <w:r w:rsidRPr="008C79DB">
        <w:rPr>
          <w:b/>
          <w:bCs/>
          <w:lang w:val="en-CA"/>
        </w:rPr>
        <w:t>millennia</w:t>
      </w:r>
      <w:r w:rsidRPr="008C79DB">
        <w:rPr>
          <w:b/>
          <w:bCs/>
          <w:lang w:val="en-CA"/>
        </w:rPr>
        <w:t xml:space="preserve"> and continue to hold to this day as stewards and protecters of our lands and waters.</w:t>
      </w:r>
    </w:p>
    <w:p w14:paraId="666BB2FE" w14:textId="77777777" w:rsidR="008C79DB" w:rsidRPr="008C79DB" w:rsidRDefault="008C79DB" w:rsidP="008C79DB">
      <w:pPr>
        <w:pStyle w:val="BodyText"/>
        <w:spacing w:before="172" w:line="480" w:lineRule="auto"/>
        <w:ind w:right="112"/>
        <w:rPr>
          <w:b/>
          <w:bCs/>
          <w:lang w:val="en-CA"/>
        </w:rPr>
      </w:pPr>
      <w:r w:rsidRPr="008C79DB">
        <w:rPr>
          <w:b/>
          <w:bCs/>
          <w:lang w:val="en-CA"/>
        </w:rPr>
        <w:t>And with that I will hand it over to Andrea for the introduction. </w:t>
      </w:r>
    </w:p>
    <w:p w14:paraId="4CBEAE0A"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Andrea: Thanks Alex. So during our proposal presentation we asked whether you spent five minutes outside that day. And I think everybody's hand went </w:t>
      </w:r>
      <w:r w:rsidRPr="008C79DB">
        <w:rPr>
          <w:b/>
          <w:bCs/>
          <w:lang w:val="en-CA"/>
        </w:rPr>
        <w:lastRenderedPageBreak/>
        <w:t>up if I remember. And most kept your hands raised when we asked if nature was an important part of your life. So I have another question for you guys today and feel free to answer in the chat. Since February, have you taken one action to support nature conservation. No judgment what that might be. Feel free to type in the chat everything that comes to mind.</w:t>
      </w:r>
    </w:p>
    <w:p w14:paraId="4A279877" w14:textId="77777777" w:rsidR="008C79DB" w:rsidRPr="008C79DB" w:rsidRDefault="008C79DB" w:rsidP="008C79DB">
      <w:pPr>
        <w:pStyle w:val="BodyText"/>
        <w:spacing w:before="172" w:line="480" w:lineRule="auto"/>
        <w:ind w:right="112"/>
        <w:rPr>
          <w:b/>
          <w:bCs/>
          <w:lang w:val="en-CA"/>
        </w:rPr>
      </w:pPr>
      <w:r w:rsidRPr="008C79DB">
        <w:rPr>
          <w:b/>
          <w:bCs/>
          <w:lang w:val="en-CA"/>
        </w:rPr>
        <w:t>And if it's nothing, that is also okay.</w:t>
      </w:r>
    </w:p>
    <w:p w14:paraId="6C10D71B" w14:textId="77777777" w:rsidR="008C79DB" w:rsidRPr="008C79DB" w:rsidRDefault="008C79DB" w:rsidP="008C79DB">
      <w:pPr>
        <w:pStyle w:val="BodyText"/>
        <w:spacing w:before="172" w:line="480" w:lineRule="auto"/>
        <w:ind w:right="112"/>
        <w:rPr>
          <w:b/>
          <w:bCs/>
          <w:lang w:val="en-CA"/>
        </w:rPr>
      </w:pPr>
      <w:r w:rsidRPr="008C79DB">
        <w:rPr>
          <w:b/>
          <w:bCs/>
          <w:lang w:val="en-CA"/>
        </w:rPr>
        <w:t>Since we last talked about nature conservation.</w:t>
      </w:r>
    </w:p>
    <w:p w14:paraId="5D192AC2"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Nice. Someone signed a petition. Donated to national parks. Picking up trash. Okay this is awesome. So thanks guys for participating to keep the chat going if you would like. We'll dive into the five sections of our capstone project and just remind you of the big picture. So Canadians constantly say they value the environment, yet engagement and public input remains low. Governments are making high stakes decisions on bio diversity, land use and climate and these decisions depend on meaningful public participation. Personalized letters are one of the most influence forms of public advocacy but actual participation tends to be limited. This creates </w:t>
      </w:r>
      <w:r w:rsidRPr="008C79DB">
        <w:rPr>
          <w:b/>
          <w:bCs/>
          <w:lang w:val="en-CA"/>
        </w:rPr>
        <w:lastRenderedPageBreak/>
        <w:t>policy public gap. Strong public support for conservation doesn't reliably translate into action. Which weakens public policy outcomes and erodes trust. CPACS is well positioned to mobilize supporters but engagement pattern show a clear action gap. Strengthening meaningful engagement is essential for both democratic legitimacy and conservation outcomes. So to close the gap, we focused on a high impact behaviour. CPAWS supporters sending a personalized letter to their local MP about grasslands preservation. Using the misfit framework, this behaviour met all criteria. It was measurable. CPAWS contract letter submissions. It was an identifiable audience using their national subscriber base. It was a sizable opportunity. They have strong historical open and engagement rates across the national board of 42% and 27%. It was feasible because CPAWS already has run letter writing campaigns before and most importantly it was impactful. Personalized letters carry political weight and influence PAWS. This made the behaviour both operationally realistic and strategically valuable. Here's the behavioural solution we developed to reduce the barriers to letter writing.</w:t>
      </w:r>
    </w:p>
    <w:p w14:paraId="298A295F"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xml:space="preserve">Our exploratory research showed supporters faced a mix of cognitive, emotional, social and situational barriers that made follow through difficult. Even when motivation was high. These patterns align with behavioural science literature and echoed across interviews with supporters, CPAWS staff and government representatives. The most significant barrier was cognitive load. People weren't sure what to write, fell short on time or were overwhelmed by e-mail. Emotional and social factors also mattered. Supporters responded more strongly to trusted messengers and compelling local stories. To address these barriers in a way that was realistic for CPAWS, we applied the east framework and focused on two evidence-based levers. Simplification to make it easy and motivational framing to make it social. Simplification reduced cognitive load at the moment of action. We tested a pre-filled letter that minimized friction and a personalized prompt template with guided prompts to support personalization and self-advocacy. Motivational framing strengthened perceived efficacy and social motivation. So here we tested social proof, highlighting a successful past CPAWS campaign to show that collective action works. </w:t>
      </w:r>
      <w:r w:rsidRPr="008C79DB">
        <w:rPr>
          <w:b/>
          <w:bCs/>
          <w:lang w:val="en-CA"/>
        </w:rPr>
        <w:lastRenderedPageBreak/>
        <w:t>And a messenger effect featuring a personal message and photo from Saskatchewan-based CPAWS staff member to increase trust and local relevance. Here's a little video to show what the four conditions look like. Here we're looking at the first dimension which was simplification and supporters received either a pre-filled or personal prompt template designed to make personalization even easier without increasing cognitive load. You can see the intervention here through this video. Then we'll move onto the next one.</w:t>
      </w:r>
    </w:p>
    <w:p w14:paraId="3461F3A2" w14:textId="6F05F958" w:rsidR="008C79DB" w:rsidRPr="008C79DB" w:rsidRDefault="008C79DB" w:rsidP="008C79DB">
      <w:pPr>
        <w:pStyle w:val="BodyText"/>
        <w:spacing w:before="172" w:line="480" w:lineRule="auto"/>
        <w:ind w:right="112"/>
        <w:rPr>
          <w:b/>
          <w:bCs/>
          <w:lang w:val="en-CA"/>
        </w:rPr>
      </w:pPr>
      <w:r w:rsidRPr="008C79DB">
        <w:rPr>
          <w:b/>
          <w:bCs/>
          <w:lang w:val="en-CA"/>
        </w:rPr>
        <w:t xml:space="preserve">The second dimension was motivational framing. Supporters received either social proof or a messenger effect shown in this video. Crossing these two levers produced four conditions and allowed us to isolate the impact of each lever and understand how they work together all within CPAWS existing operational technology </w:t>
      </w:r>
      <w:r w:rsidRPr="008C79DB">
        <w:rPr>
          <w:b/>
          <w:bCs/>
          <w:lang w:val="en-CA"/>
        </w:rPr>
        <w:t>capabilities</w:t>
      </w:r>
      <w:r w:rsidRPr="008C79DB">
        <w:rPr>
          <w:b/>
          <w:bCs/>
          <w:lang w:val="en-CA"/>
        </w:rPr>
        <w:t>. Let's move into how we actually evaluated our B.I. solution using a 2 by 2 factorial randomized control file embedded directly into CPAWS engaging networks.</w:t>
      </w:r>
    </w:p>
    <w:p w14:paraId="2CCC6AB0" w14:textId="1016D7ED" w:rsidR="008C79DB" w:rsidRPr="008C79DB" w:rsidRDefault="008C79DB" w:rsidP="008C79DB">
      <w:pPr>
        <w:pStyle w:val="BodyText"/>
        <w:spacing w:before="172" w:line="480" w:lineRule="auto"/>
        <w:ind w:right="112"/>
        <w:rPr>
          <w:b/>
          <w:bCs/>
          <w:lang w:val="en-CA"/>
        </w:rPr>
      </w:pPr>
      <w:r w:rsidRPr="008C79DB">
        <w:rPr>
          <w:b/>
          <w:bCs/>
          <w:lang w:val="en-CA"/>
        </w:rPr>
        <w:t xml:space="preserve">Our sample included 10,000 opted in supporters. 2,000 from Saskatchewan and 8,000 from Manitoba and Alberta </w:t>
      </w:r>
      <w:r w:rsidRPr="008C79DB">
        <w:rPr>
          <w:b/>
          <w:bCs/>
          <w:lang w:val="en-CA"/>
        </w:rPr>
        <w:lastRenderedPageBreak/>
        <w:t xml:space="preserve">combined for representation and statistical power. Engaging networks automatically randomized supporters and delivered one e-mail variant linked to a matching action page that we just saw ensuring a consistent experience minimizing selection bias. The design directly addressed the barriers identified in our exploratory research and </w:t>
      </w:r>
      <w:r w:rsidRPr="008C79DB">
        <w:rPr>
          <w:b/>
          <w:bCs/>
          <w:lang w:val="en-CA"/>
        </w:rPr>
        <w:t>allowed Tous</w:t>
      </w:r>
      <w:r w:rsidRPr="008C79DB">
        <w:rPr>
          <w:b/>
          <w:bCs/>
          <w:lang w:val="en-CA"/>
        </w:rPr>
        <w:t xml:space="preserve"> rigorously test each leaver and their interaction in a real campaign. It fit within CPAWS existing systems and used transparent humane framing aligned with supporter intent.</w:t>
      </w:r>
    </w:p>
    <w:p w14:paraId="3925BDCD"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Now our data collection. It relied on the automatic tracking used through engaging networks. Capturing metrics like open clicks, unsubscribes and it also captured the behavioural outcomes of letter submissions and degree of personalization. To quantify personalization even further, we use the edit distance defining a personalized let were those with more than a hundred character changes from the template. All e-mail variance and action pages were piloted internally before launch. E-mails were delivered at 5 p.m. and each supporter's local time zone with a reminder sent one week later and the trial ran for two weeks. For data cleaning, we </w:t>
      </w:r>
      <w:r w:rsidRPr="008C79DB">
        <w:rPr>
          <w:b/>
          <w:bCs/>
          <w:lang w:val="en-CA"/>
        </w:rPr>
        <w:lastRenderedPageBreak/>
        <w:t>removed missing or unclear condition assignments, duplicates and supporters outside the randomized sample. After cleaning our final data set, it included 9994 supporters with conditions remaining while balanced. This work flow ensured we had consistent delivery, minimal manual intervention and a reliable data set for analysis. And Kim's going to dive into those results.</w:t>
      </w:r>
    </w:p>
    <w:p w14:paraId="77EF2F78" w14:textId="77777777" w:rsidR="008C79DB" w:rsidRPr="008C79DB" w:rsidRDefault="008C79DB" w:rsidP="008C79DB">
      <w:pPr>
        <w:pStyle w:val="BodyText"/>
        <w:spacing w:before="172" w:line="480" w:lineRule="auto"/>
        <w:ind w:right="112"/>
        <w:rPr>
          <w:b/>
          <w:bCs/>
          <w:lang w:val="en-CA"/>
        </w:rPr>
      </w:pPr>
      <w:r w:rsidRPr="008C79DB">
        <w:rPr>
          <w:b/>
          <w:bCs/>
          <w:lang w:val="en-CA"/>
        </w:rPr>
        <w:t>  Kim: Thanks Andrea. As mentioned, in our final analysis there were 9994 total supporters. 3,569 supporters open to the e-mail for the experiment. 294 supporters clicked through from the e-mail to the action page.</w:t>
      </w:r>
    </w:p>
    <w:p w14:paraId="2DFD122B" w14:textId="77777777" w:rsidR="008C79DB" w:rsidRPr="008C79DB" w:rsidRDefault="008C79DB" w:rsidP="008C79DB">
      <w:pPr>
        <w:pStyle w:val="BodyText"/>
        <w:spacing w:before="172" w:line="480" w:lineRule="auto"/>
        <w:ind w:right="112"/>
        <w:rPr>
          <w:b/>
          <w:bCs/>
          <w:lang w:val="en-CA"/>
        </w:rPr>
      </w:pPr>
      <w:r w:rsidRPr="008C79DB">
        <w:rPr>
          <w:b/>
          <w:bCs/>
          <w:lang w:val="en-CA"/>
        </w:rPr>
        <w:t>And 40 total supporters unsubscribed. The dependant variables 157 supporters sent a letter and 35 supporters sent a personalized letter. This chart demonstrates experimental group that sent a letter.</w:t>
      </w:r>
    </w:p>
    <w:p w14:paraId="60AED3F6"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Proof and the percentage with the messenger effect prompt group. A logistic regression demonstrated that participants who receive the prompts template had a 48% lore odds of sending a letter than those who received the prefilled template and this would increase significant. Otherwise the motivational </w:t>
      </w:r>
      <w:r w:rsidRPr="008C79DB">
        <w:rPr>
          <w:b/>
          <w:bCs/>
          <w:lang w:val="en-CA"/>
        </w:rPr>
        <w:lastRenderedPageBreak/>
        <w:t>framing IE social proof versus messenger effect had a non-significant effect on the likelihood of sending a letter. Furthermore the interaction term and logistic regression was not significant.</w:t>
      </w:r>
    </w:p>
    <w:p w14:paraId="2E066421"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For a second dependant variable. We are looking at what percentage each experimental group sent a personalized letter as Andrea mentioned a letter shine distance of each 100 characters was used to determine of letters. The highest percentage of personalized letters sent. .72% of supporters sending a personalized letter and the group with the lowest percentage was the messenger effect in the threefold group with.081 percent. Again we performed logistic regression and the models showed participants who received the prompt template were 5.5 times more likely to sign a personalized letter than those who received the prefilled template. Demonstrating that letter template is a statistically significant predictor of whether a participant sends a personalized letter. Similar to the previous regression we saw a non-significant effect of motivational framing. Social proof or the message effect and likelihood of sending a personalized letter and interaction between motivational training </w:t>
      </w:r>
      <w:r w:rsidRPr="008C79DB">
        <w:rPr>
          <w:b/>
          <w:bCs/>
          <w:lang w:val="en-CA"/>
        </w:rPr>
        <w:lastRenderedPageBreak/>
        <w:t>and letter template also not in this model. Finally we performed statistics on the effect of regional engagement we saw click through rates were statistically significantly higher for Saskatchewan than for Alberta and Manitoba. We also saw that the percentage of letters sent with statistically significant higher for Saskatchewan than Alberta and Manitoba as well. Individual chi squared tests were conducted to determine if region was a factor in sending a personalized letter or unsubscribing and no significant differences were noted between these two regions for these two outcomes.</w:t>
      </w:r>
    </w:p>
    <w:p w14:paraId="463BFEB5" w14:textId="0D7A4C0F" w:rsidR="008C79DB" w:rsidRPr="008C79DB" w:rsidRDefault="008C79DB" w:rsidP="008C79DB">
      <w:pPr>
        <w:pStyle w:val="BodyText"/>
        <w:spacing w:before="172" w:line="480" w:lineRule="auto"/>
        <w:ind w:right="112"/>
        <w:rPr>
          <w:b/>
          <w:bCs/>
          <w:lang w:val="en-CA"/>
        </w:rPr>
      </w:pPr>
      <w:r w:rsidRPr="008C79DB">
        <w:rPr>
          <w:b/>
          <w:bCs/>
          <w:lang w:val="en-CA"/>
        </w:rPr>
        <w:t xml:space="preserve">So what do our results show us? First we found that the type of motivational framing either at the social proof or messenger effect was not affected in sending a letter or personalized letter. Although-- and </w:t>
      </w:r>
      <w:r w:rsidRPr="008C79DB">
        <w:rPr>
          <w:b/>
          <w:bCs/>
          <w:lang w:val="en-CA"/>
        </w:rPr>
        <w:t>Alex</w:t>
      </w:r>
      <w:r w:rsidRPr="008C79DB">
        <w:rPr>
          <w:b/>
          <w:bCs/>
          <w:lang w:val="en-CA"/>
        </w:rPr>
        <w:t xml:space="preserve"> get into this in our recommendations, there were more letters sent in the social proof groups overall. This was just not statistically significant in our analysis. Our results also shed if that participants with the pre-filled letter template were more likely to send a letter in general while participants with the prompt letter template were more likely to send a personalized letter. It is with these results that we </w:t>
      </w:r>
      <w:r w:rsidRPr="008C79DB">
        <w:rPr>
          <w:b/>
          <w:bCs/>
          <w:lang w:val="en-CA"/>
        </w:rPr>
        <w:lastRenderedPageBreak/>
        <w:t>move on to make our recommendations. And Alex will do that. </w:t>
      </w:r>
    </w:p>
    <w:p w14:paraId="06A752DA" w14:textId="4086DAD1" w:rsidR="008C79DB" w:rsidRPr="008C79DB" w:rsidRDefault="008C79DB" w:rsidP="008C79DB">
      <w:pPr>
        <w:pStyle w:val="BodyText"/>
        <w:spacing w:before="172" w:line="480" w:lineRule="auto"/>
        <w:ind w:right="112"/>
        <w:rPr>
          <w:b/>
          <w:bCs/>
          <w:lang w:val="en-CA"/>
        </w:rPr>
      </w:pPr>
      <w:r w:rsidRPr="008C79DB">
        <w:rPr>
          <w:b/>
          <w:bCs/>
          <w:lang w:val="en-CA"/>
        </w:rPr>
        <w:t xml:space="preserve">  Alex: Thanks Kim. So as Kim just mentioned our main question was whether we could encourage people to personalize their letters by presenting them with simple prompt questions rather than the usual pre-filled form letters. And as Kim has clearly stated our data said yes we can. But it's at the expense of the overall number of letters. You can see from the graph here the prompt condition in orange generated about half the number of letters overall. So our recommendation to CPAWS is that using prompt questions could be implemented and scaled across campaigns but the organization and folks leading those campaigns will need to make a decision about quality over quantity. There is also one really important caveat here. Despite our best attempts to test the system and ensure this couldn't happen, believe me, I thought I tried everything, people in the prompt question condition were actually able to send a blank letter. And a significant number of them did. From a BI perspective, this speaks to the incredible power of the fault and also people's amazing ability to try and find the easiest way even </w:t>
      </w:r>
      <w:r w:rsidRPr="008C79DB">
        <w:rPr>
          <w:b/>
          <w:bCs/>
          <w:lang w:val="en-CA"/>
        </w:rPr>
        <w:lastRenderedPageBreak/>
        <w:t xml:space="preserve">though I swear it must have taken them more key strokes than just type rag quick answer in the box. But system will need to be rigorously tested if this approach is to be implemented or scaled to make sure this can't happen again. Next slide? Our second question was whether social proof or messenger effect motivational framing would significantly increase engagement and as Kim has noted, we did see a slight increase in the social proof message both letters sent and to a lesser degree of personalization rights. However this wasn't significant. We didn't have a control in this experiment so we're not actually able to look at the overall affect of the motivational framing versus no motivational framing. In general, the slight increase in response for social proof even if not significant suggested this could be worth implementing and scaling up. There was also no effect on unsubscribe rates from either of the motivational framing statements we use sod it's a relatively low risk intervention. However there are a couple of considerations that we'd offer to CPAWS in implementing and scaling this. First there's a huge opportunity for CPAWS to further explore this through A.B. testing with future campaigns. That could </w:t>
      </w:r>
      <w:r w:rsidRPr="008C79DB">
        <w:rPr>
          <w:b/>
          <w:bCs/>
          <w:lang w:val="en-CA"/>
        </w:rPr>
        <w:lastRenderedPageBreak/>
        <w:t xml:space="preserve">include adding a control in or testing other variants. Second on a more cautionary note, we don't know what the long-term effects of repeated exposure will be. B.I.-- the behavioural literature and theoretical framework suggest a couple of very different alternatives. One that could be habituation in that more frequent exposure to the same information could produce diminishing returns. Conversely, it could actually increase salience through the mere exposure effect. And actually increase or maintain the effect. We don't know so CPAWS should be tracking the click through rates. Open rates and engagement rates. Next slide? The study also </w:t>
      </w:r>
      <w:r w:rsidRPr="008C79DB">
        <w:rPr>
          <w:b/>
          <w:bCs/>
          <w:lang w:val="en-CA"/>
        </w:rPr>
        <w:t>allowed Tous</w:t>
      </w:r>
      <w:r w:rsidRPr="008C79DB">
        <w:rPr>
          <w:b/>
          <w:bCs/>
          <w:lang w:val="en-CA"/>
        </w:rPr>
        <w:t xml:space="preserve"> explore some additional questions CPAWS should be asking for awhile. Like should we send this e-mail to everyone on the list or only people in that province? To answer this question, we had increased our sample size to include supporters from Alberta and Manitoba as Andrea mentioned at the beginning. This was mainly done for statistical power. For various reasons the generally low engagement rate. The small sample size in Saskatchewan. But it also allowed us to test this difference between provinces. Manitoba and Alberta </w:t>
      </w:r>
      <w:r w:rsidRPr="008C79DB">
        <w:rPr>
          <w:b/>
          <w:bCs/>
          <w:lang w:val="en-CA"/>
        </w:rPr>
        <w:lastRenderedPageBreak/>
        <w:t xml:space="preserve">were both prairie provinces so we can assume the regions theoretically have some level of awareness of grasslands and potentially some interesting grass and conservation. And we know that </w:t>
      </w:r>
      <w:r w:rsidRPr="008C79DB">
        <w:rPr>
          <w:b/>
          <w:bCs/>
          <w:lang w:val="en-CA"/>
        </w:rPr>
        <w:t>regionality</w:t>
      </w:r>
      <w:r w:rsidRPr="008C79DB">
        <w:rPr>
          <w:b/>
          <w:bCs/>
          <w:lang w:val="en-CA"/>
        </w:rPr>
        <w:t xml:space="preserve"> is a major motivational factor that came out through our exploratory analysis. Interesting question to explore. Yes Saskatchewan supporters here in blue had high rates of click through and sending letters though interestingly, not personalization. Unsubscribe rates were slightly higher for Alberta and Manitoba supporters but not significantly so. Notably while Saskatchewan had higher rates of engagement, Alberta and Manitoba supporters actually sent about the same amount of letters overall because they have more supporters and it was a bigger sample size. From an impact perspective, decision makers aren't looking at the rates of engagement. They don't know how many supporters they have. They are looking at the absolute number. So weather is a common interest. It may make sense to broaden the scope of our campaigns to other provinces. Especially where one province like Saskatchewan may have a smaller supporter base. Again as with the motivational framing the effects of repeat exposure are not clear. </w:t>
      </w:r>
      <w:r w:rsidRPr="008C79DB">
        <w:rPr>
          <w:b/>
          <w:bCs/>
          <w:lang w:val="en-CA"/>
        </w:rPr>
        <w:lastRenderedPageBreak/>
        <w:t>Unsubscribe</w:t>
      </w:r>
      <w:r w:rsidRPr="008C79DB">
        <w:rPr>
          <w:b/>
          <w:bCs/>
          <w:lang w:val="en-CA"/>
        </w:rPr>
        <w:t xml:space="preserve"> rates were low here. But if Alberta supporters were to get regular e-mails about Saskatchewan campaigns that may increase unsubscribe rates. So our recommendation is to implement scale caution and with careful monitoring of e-mail open click through and unsubscribe rates which is easily done through engaging networks. And finally, fourth recommendation the last question we were able to explore is the follow-up e-mails as Andrea mentioned. We sent one exactly one week after the initial e-mail. CPAWS often sends follow up Emails. Sometimes they are a set time apart. Sometimes the follow up e-mail is more to do with the deadline that we're working towards. If it's a 30-day public consultation. Click through, send letter and personalization rates were all higher for the initial e-mail. But the follow up e-mail still generated a good portion of the submissions. Just under 40% of all letters sent and just under 30% of all personalized letters.</w:t>
      </w:r>
    </w:p>
    <w:p w14:paraId="5C223AA7"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The follow-up e-mail also had significantly lower unsubscribe rates so our recommendation follow-up e-mails are the risk. Should be implemented on the scale across all campaigns. We do recommend the </w:t>
      </w:r>
      <w:r w:rsidRPr="008C79DB">
        <w:rPr>
          <w:b/>
          <w:bCs/>
          <w:lang w:val="en-CA"/>
        </w:rPr>
        <w:lastRenderedPageBreak/>
        <w:t>implementation of scaling take the same approach we used in this study where we only sent follow up e-mails to those who hadn't already sent a letter. We also recommend further testing to explore the use of follow-up e-mails of more than one follow-up e-mail and varying the time between the initial e-mail and the follow up to see if this effect can be optimized.</w:t>
      </w:r>
    </w:p>
    <w:p w14:paraId="2831011F" w14:textId="77777777" w:rsidR="008C79DB" w:rsidRPr="008C79DB" w:rsidRDefault="008C79DB" w:rsidP="008C79DB">
      <w:pPr>
        <w:pStyle w:val="BodyText"/>
        <w:spacing w:before="172" w:line="480" w:lineRule="auto"/>
        <w:ind w:right="112"/>
        <w:rPr>
          <w:b/>
          <w:bCs/>
          <w:lang w:val="en-CA"/>
        </w:rPr>
      </w:pPr>
      <w:r w:rsidRPr="008C79DB">
        <w:rPr>
          <w:b/>
          <w:bCs/>
          <w:lang w:val="en-CA"/>
        </w:rPr>
        <w:t>Over all a reflections of my position CPAW grappling with many of these questions for years. On the positive side, we did in fact find that we could increase personalization rates for e-mails. We were able to test and experiment some new approaches. We create-- Garnered lots of new ideas. Lots of new skills. We did a quick presentation to the CPAWS team earlier today. And I feel like the team who were working on this. A few things. So the learning experience for all of us. And allowed us to explore some questions. As we move forward, every campaign is different. The context is different for every single one. And a lot of them are really reactive and time crunched. So this took us a long time to get this intervention in place to configure the system. We often don't have the luxury a very small time. Very quickly. And how we can see the help that happen.</w:t>
      </w:r>
    </w:p>
    <w:p w14:paraId="7B04BDAD"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But that would be a challenge. Finally just want to take the opportunity to site a huge thank you to our team including Dave.</w:t>
      </w:r>
    </w:p>
    <w:p w14:paraId="7FED979F" w14:textId="77777777" w:rsidR="008C79DB" w:rsidRPr="008C79DB" w:rsidRDefault="008C79DB" w:rsidP="008C79DB">
      <w:pPr>
        <w:pStyle w:val="BodyText"/>
        <w:spacing w:before="172" w:line="480" w:lineRule="auto"/>
        <w:ind w:right="112"/>
        <w:rPr>
          <w:b/>
          <w:bCs/>
          <w:lang w:val="en-CA"/>
        </w:rPr>
      </w:pPr>
      <w:r w:rsidRPr="008C79DB">
        <w:rPr>
          <w:b/>
          <w:bCs/>
          <w:lang w:val="en-CA"/>
        </w:rPr>
        <w:t>And especially a big call out for the guy.</w:t>
      </w:r>
    </w:p>
    <w:p w14:paraId="58DE9FAD" w14:textId="77777777" w:rsidR="008C79DB" w:rsidRPr="008C79DB" w:rsidRDefault="008C79DB" w:rsidP="008C79DB">
      <w:pPr>
        <w:pStyle w:val="BodyText"/>
        <w:spacing w:before="172" w:line="480" w:lineRule="auto"/>
        <w:ind w:right="112"/>
        <w:rPr>
          <w:b/>
          <w:bCs/>
          <w:lang w:val="en-CA"/>
        </w:rPr>
      </w:pPr>
      <w:r w:rsidRPr="008C79DB">
        <w:rPr>
          <w:b/>
          <w:bCs/>
          <w:lang w:val="en-CA"/>
        </w:rPr>
        <w:t>  Kirstin: Great job. Just at time. Lots of engagement. And everyone feel free to think up questions and put them in the chat and raise your hand and we'll turn the first question over to JZ. </w:t>
      </w:r>
    </w:p>
    <w:p w14:paraId="6FA0A5DB" w14:textId="77777777" w:rsidR="008C79DB" w:rsidRPr="008C79DB" w:rsidRDefault="008C79DB" w:rsidP="008C79DB">
      <w:pPr>
        <w:pStyle w:val="BodyText"/>
        <w:spacing w:before="172" w:line="480" w:lineRule="auto"/>
        <w:ind w:right="112"/>
        <w:rPr>
          <w:b/>
          <w:bCs/>
          <w:lang w:val="en-CA"/>
        </w:rPr>
      </w:pPr>
      <w:r w:rsidRPr="008C79DB">
        <w:rPr>
          <w:b/>
          <w:bCs/>
          <w:lang w:val="en-CA"/>
        </w:rPr>
        <w:t>  JZ: Good job team. Super interesting. I kind of completely missed the videos that I think illustrated your conditions. I think I got the pre-filled and personalized prompts.</w:t>
      </w:r>
    </w:p>
    <w:p w14:paraId="0107C5FD" w14:textId="77777777" w:rsidR="008C79DB" w:rsidRPr="008C79DB" w:rsidRDefault="008C79DB" w:rsidP="008C79DB">
      <w:pPr>
        <w:pStyle w:val="BodyText"/>
        <w:spacing w:before="172" w:line="480" w:lineRule="auto"/>
        <w:ind w:right="112"/>
        <w:rPr>
          <w:b/>
          <w:bCs/>
          <w:lang w:val="en-CA"/>
        </w:rPr>
      </w:pPr>
      <w:r w:rsidRPr="008C79DB">
        <w:rPr>
          <w:b/>
          <w:bCs/>
          <w:lang w:val="en-CA"/>
        </w:rPr>
        <w:t>But one, can you tell me more about the social proof and messenger effect. Before you start I think there's a lot of texts from what I remember. So I'm curious we do have timing.</w:t>
      </w:r>
    </w:p>
    <w:p w14:paraId="22431F1A" w14:textId="77777777" w:rsidR="008C79DB" w:rsidRPr="008C79DB" w:rsidRDefault="008C79DB" w:rsidP="008C79DB">
      <w:pPr>
        <w:pStyle w:val="BodyText"/>
        <w:spacing w:before="172" w:line="480" w:lineRule="auto"/>
        <w:ind w:right="112"/>
        <w:rPr>
          <w:b/>
          <w:bCs/>
          <w:lang w:val="en-CA"/>
        </w:rPr>
      </w:pPr>
      <w:r w:rsidRPr="008C79DB">
        <w:rPr>
          <w:b/>
          <w:bCs/>
          <w:lang w:val="en-CA"/>
        </w:rPr>
        <w:t>Conditioning. And reading through.</w:t>
      </w:r>
    </w:p>
    <w:p w14:paraId="040CF806" w14:textId="77777777" w:rsidR="008C79DB" w:rsidRPr="008C79DB" w:rsidRDefault="008C79DB" w:rsidP="008C79DB">
      <w:pPr>
        <w:pStyle w:val="BodyText"/>
        <w:spacing w:before="172" w:line="480" w:lineRule="auto"/>
        <w:ind w:right="112"/>
        <w:rPr>
          <w:b/>
          <w:bCs/>
          <w:lang w:val="en-CA"/>
        </w:rPr>
      </w:pPr>
      <w:r w:rsidRPr="008C79DB">
        <w:rPr>
          <w:b/>
          <w:bCs/>
          <w:lang w:val="en-CA"/>
        </w:rPr>
        <w:t>  Alex: The second part I can understand but I might come back.</w:t>
      </w:r>
    </w:p>
    <w:p w14:paraId="0093B96A"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In terms of the second versus third. The second was around the data from the system and did we track the amount of time people spent reading the e-mail. We </w:t>
      </w:r>
      <w:r w:rsidRPr="008C79DB">
        <w:rPr>
          <w:b/>
          <w:bCs/>
          <w:lang w:val="en-CA"/>
        </w:rPr>
        <w:lastRenderedPageBreak/>
        <w:t>did not track that. I think we can through engaging networks though I'm not entirely sure about that.</w:t>
      </w:r>
    </w:p>
    <w:p w14:paraId="3E3CCE51" w14:textId="77777777" w:rsidR="008C79DB" w:rsidRPr="008C79DB" w:rsidRDefault="008C79DB" w:rsidP="008C79DB">
      <w:pPr>
        <w:pStyle w:val="BodyText"/>
        <w:spacing w:before="172" w:line="480" w:lineRule="auto"/>
        <w:ind w:right="112"/>
        <w:rPr>
          <w:b/>
          <w:bCs/>
          <w:lang w:val="en-CA"/>
        </w:rPr>
      </w:pPr>
      <w:r w:rsidRPr="008C79DB">
        <w:rPr>
          <w:b/>
          <w:bCs/>
          <w:lang w:val="en-CA"/>
        </w:rPr>
        <w:t>It is a lot of text.</w:t>
      </w:r>
    </w:p>
    <w:p w14:paraId="3DC3E177" w14:textId="77777777" w:rsidR="008C79DB" w:rsidRPr="008C79DB" w:rsidRDefault="008C79DB" w:rsidP="008C79DB">
      <w:pPr>
        <w:pStyle w:val="BodyText"/>
        <w:spacing w:before="172" w:line="480" w:lineRule="auto"/>
        <w:ind w:right="112"/>
        <w:rPr>
          <w:b/>
          <w:bCs/>
          <w:lang w:val="en-CA"/>
        </w:rPr>
      </w:pPr>
      <w:r w:rsidRPr="008C79DB">
        <w:rPr>
          <w:b/>
          <w:bCs/>
          <w:lang w:val="en-CA"/>
        </w:rPr>
        <w:t>A lot less than normal CPAWS e-mail. Just briefly? </w:t>
      </w:r>
    </w:p>
    <w:p w14:paraId="1EAD6C5F" w14:textId="77777777" w:rsidR="008C79DB" w:rsidRPr="008C79DB" w:rsidRDefault="008C79DB" w:rsidP="008C79DB">
      <w:pPr>
        <w:pStyle w:val="BodyText"/>
        <w:spacing w:before="172" w:line="480" w:lineRule="auto"/>
        <w:ind w:right="112"/>
        <w:rPr>
          <w:b/>
          <w:bCs/>
          <w:lang w:val="en-CA"/>
        </w:rPr>
      </w:pPr>
      <w:r w:rsidRPr="008C79DB">
        <w:rPr>
          <w:b/>
          <w:bCs/>
          <w:lang w:val="en-CA"/>
        </w:rPr>
        <w:t>  Kim: And the video was meant to demonstrate the walk through of the e-mail. But the actual social proof and messenger effect script is right here. On the left and the right. These were the callout boxes on the e-mails in the green. </w:t>
      </w:r>
    </w:p>
    <w:p w14:paraId="7E233FB1" w14:textId="77777777" w:rsidR="008C79DB" w:rsidRPr="008C79DB" w:rsidRDefault="008C79DB" w:rsidP="008C79DB">
      <w:pPr>
        <w:pStyle w:val="BodyText"/>
        <w:spacing w:before="172" w:line="480" w:lineRule="auto"/>
        <w:ind w:right="112"/>
        <w:rPr>
          <w:b/>
          <w:bCs/>
          <w:lang w:val="en-CA"/>
        </w:rPr>
      </w:pPr>
      <w:r w:rsidRPr="008C79DB">
        <w:rPr>
          <w:b/>
          <w:bCs/>
          <w:lang w:val="en-CA"/>
        </w:rPr>
        <w:t>  JZ: Okay.</w:t>
      </w:r>
    </w:p>
    <w:p w14:paraId="294F5892" w14:textId="77777777" w:rsidR="008C79DB" w:rsidRPr="008C79DB" w:rsidRDefault="008C79DB" w:rsidP="008C79DB">
      <w:pPr>
        <w:pStyle w:val="BodyText"/>
        <w:spacing w:before="172" w:line="480" w:lineRule="auto"/>
        <w:ind w:right="112"/>
        <w:rPr>
          <w:b/>
          <w:bCs/>
          <w:lang w:val="en-CA"/>
        </w:rPr>
      </w:pPr>
      <w:r w:rsidRPr="008C79DB">
        <w:rPr>
          <w:b/>
          <w:bCs/>
          <w:lang w:val="en-CA"/>
        </w:rPr>
        <w:t>So the question on the analysis is the metric set of supporters.</w:t>
      </w:r>
    </w:p>
    <w:p w14:paraId="6405A8D6" w14:textId="77777777" w:rsidR="008C79DB" w:rsidRPr="008C79DB" w:rsidRDefault="008C79DB" w:rsidP="008C79DB">
      <w:pPr>
        <w:pStyle w:val="BodyText"/>
        <w:spacing w:before="172" w:line="480" w:lineRule="auto"/>
        <w:ind w:right="112"/>
        <w:rPr>
          <w:b/>
          <w:bCs/>
          <w:lang w:val="en-CA"/>
        </w:rPr>
      </w:pPr>
      <w:r w:rsidRPr="008C79DB">
        <w:rPr>
          <w:b/>
          <w:bCs/>
          <w:lang w:val="en-CA"/>
        </w:rPr>
        <w:t>Personalized letters sent. Are these percent of everybody in that group? Or people in that group--. Who opened the e-mail? </w:t>
      </w:r>
    </w:p>
    <w:p w14:paraId="482B04BD" w14:textId="77777777" w:rsidR="008C79DB" w:rsidRPr="008C79DB" w:rsidRDefault="008C79DB" w:rsidP="008C79DB">
      <w:pPr>
        <w:pStyle w:val="BodyText"/>
        <w:spacing w:before="172" w:line="480" w:lineRule="auto"/>
        <w:ind w:right="112"/>
        <w:rPr>
          <w:b/>
          <w:bCs/>
          <w:lang w:val="en-CA"/>
        </w:rPr>
      </w:pPr>
      <w:r w:rsidRPr="008C79DB">
        <w:rPr>
          <w:b/>
          <w:bCs/>
          <w:lang w:val="en-CA"/>
        </w:rPr>
        <w:t>  Kim: It's out of all 10,000 supporters.</w:t>
      </w:r>
    </w:p>
    <w:p w14:paraId="3561AF30" w14:textId="77777777" w:rsidR="008C79DB" w:rsidRPr="008C79DB" w:rsidRDefault="008C79DB" w:rsidP="008C79DB">
      <w:pPr>
        <w:pStyle w:val="BodyText"/>
        <w:spacing w:before="172" w:line="480" w:lineRule="auto"/>
        <w:ind w:right="112"/>
        <w:rPr>
          <w:b/>
          <w:bCs/>
          <w:lang w:val="en-CA"/>
        </w:rPr>
      </w:pPr>
      <w:r w:rsidRPr="008C79DB">
        <w:rPr>
          <w:b/>
          <w:bCs/>
          <w:lang w:val="en-CA"/>
        </w:rPr>
        <w:t>Not just in that group actually. Though the first. Are you talking about the first box that I had? </w:t>
      </w:r>
    </w:p>
    <w:p w14:paraId="7F8A86D2" w14:textId="77777777" w:rsidR="008C79DB" w:rsidRPr="008C79DB" w:rsidRDefault="008C79DB" w:rsidP="008C79DB">
      <w:pPr>
        <w:pStyle w:val="BodyText"/>
        <w:spacing w:before="172" w:line="480" w:lineRule="auto"/>
        <w:ind w:right="112"/>
        <w:rPr>
          <w:b/>
          <w:bCs/>
          <w:lang w:val="en-CA"/>
        </w:rPr>
      </w:pPr>
      <w:r w:rsidRPr="008C79DB">
        <w:rPr>
          <w:b/>
          <w:bCs/>
          <w:lang w:val="en-CA"/>
        </w:rPr>
        <w:t>  JZ: Slide 16. </w:t>
      </w:r>
    </w:p>
    <w:p w14:paraId="006323F3" w14:textId="2B42EB5E" w:rsidR="008C79DB" w:rsidRPr="008C79DB" w:rsidRDefault="008C79DB" w:rsidP="008C79DB">
      <w:pPr>
        <w:pStyle w:val="BodyText"/>
        <w:spacing w:before="172" w:line="480" w:lineRule="auto"/>
        <w:ind w:right="112"/>
        <w:rPr>
          <w:b/>
          <w:bCs/>
          <w:lang w:val="en-CA"/>
        </w:rPr>
      </w:pPr>
      <w:r w:rsidRPr="008C79DB">
        <w:rPr>
          <w:b/>
          <w:bCs/>
          <w:lang w:val="en-CA"/>
        </w:rPr>
        <w:t>  Kimm</w:t>
      </w:r>
      <w:r>
        <w:rPr>
          <w:b/>
          <w:bCs/>
          <w:lang w:val="en-CA"/>
        </w:rPr>
        <w:t>:</w:t>
      </w:r>
      <w:r w:rsidRPr="008C79DB">
        <w:rPr>
          <w:b/>
          <w:bCs/>
          <w:lang w:val="en-CA"/>
        </w:rPr>
        <w:t xml:space="preserve"> will Oh those are just out of the group.</w:t>
      </w:r>
    </w:p>
    <w:p w14:paraId="7666C5EA" w14:textId="77777777" w:rsidR="008C79DB" w:rsidRPr="008C79DB" w:rsidRDefault="008C79DB" w:rsidP="008C79DB">
      <w:pPr>
        <w:pStyle w:val="BodyText"/>
        <w:spacing w:before="172" w:line="480" w:lineRule="auto"/>
        <w:ind w:right="112"/>
        <w:rPr>
          <w:b/>
          <w:bCs/>
          <w:lang w:val="en-CA"/>
        </w:rPr>
      </w:pPr>
      <w:r w:rsidRPr="008C79DB">
        <w:rPr>
          <w:b/>
          <w:bCs/>
          <w:lang w:val="en-CA"/>
        </w:rPr>
        <w:t>So like 2500 supporters. </w:t>
      </w:r>
    </w:p>
    <w:p w14:paraId="5FC39B64"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JZ: And do you know who opened the e-mail in each group? </w:t>
      </w:r>
    </w:p>
    <w:p w14:paraId="6E2D3D71" w14:textId="77777777" w:rsidR="008C79DB" w:rsidRPr="008C79DB" w:rsidRDefault="008C79DB" w:rsidP="008C79DB">
      <w:pPr>
        <w:pStyle w:val="BodyText"/>
        <w:spacing w:before="172" w:line="480" w:lineRule="auto"/>
        <w:ind w:right="112"/>
        <w:rPr>
          <w:b/>
          <w:bCs/>
          <w:lang w:val="en-CA"/>
        </w:rPr>
      </w:pPr>
      <w:r w:rsidRPr="008C79DB">
        <w:rPr>
          <w:b/>
          <w:bCs/>
          <w:lang w:val="en-CA"/>
        </w:rPr>
        <w:t>  Kim: Yes. </w:t>
      </w:r>
    </w:p>
    <w:p w14:paraId="589B0A64" w14:textId="77777777" w:rsidR="008C79DB" w:rsidRPr="008C79DB" w:rsidRDefault="008C79DB" w:rsidP="008C79DB">
      <w:pPr>
        <w:pStyle w:val="BodyText"/>
        <w:spacing w:before="172" w:line="480" w:lineRule="auto"/>
        <w:ind w:right="112"/>
        <w:rPr>
          <w:b/>
          <w:bCs/>
          <w:lang w:val="en-CA"/>
        </w:rPr>
      </w:pPr>
      <w:r w:rsidRPr="008C79DB">
        <w:rPr>
          <w:b/>
          <w:bCs/>
          <w:lang w:val="en-CA"/>
        </w:rPr>
        <w:t>  JZ: Then your condition is on those who opened the e-mail, right? Because if I didn't open the e-mail, why would I send the letter? </w:t>
      </w:r>
    </w:p>
    <w:p w14:paraId="4EEA7F5C" w14:textId="77777777" w:rsidR="008C79DB" w:rsidRPr="008C79DB" w:rsidRDefault="008C79DB" w:rsidP="008C79DB">
      <w:pPr>
        <w:pStyle w:val="BodyText"/>
        <w:spacing w:before="172" w:line="480" w:lineRule="auto"/>
        <w:ind w:right="112"/>
        <w:rPr>
          <w:b/>
          <w:bCs/>
          <w:lang w:val="en-CA"/>
        </w:rPr>
      </w:pPr>
      <w:r w:rsidRPr="008C79DB">
        <w:rPr>
          <w:b/>
          <w:bCs/>
          <w:lang w:val="en-CA"/>
        </w:rPr>
        <w:t>  Kim: That's a good point. That's true. Fair. Point taken. </w:t>
      </w:r>
    </w:p>
    <w:p w14:paraId="1524CEE1" w14:textId="77777777" w:rsidR="008C79DB" w:rsidRPr="008C79DB" w:rsidRDefault="008C79DB" w:rsidP="008C79DB">
      <w:pPr>
        <w:pStyle w:val="BodyText"/>
        <w:spacing w:before="172" w:line="480" w:lineRule="auto"/>
        <w:ind w:right="112"/>
        <w:rPr>
          <w:b/>
          <w:bCs/>
          <w:lang w:val="en-CA"/>
        </w:rPr>
      </w:pPr>
      <w:r w:rsidRPr="008C79DB">
        <w:rPr>
          <w:b/>
          <w:bCs/>
          <w:lang w:val="en-CA"/>
        </w:rPr>
        <w:t>  Andrea: I think it's fair to assume if you open the e-mail you were one of the people who then sent the letter. </w:t>
      </w:r>
    </w:p>
    <w:p w14:paraId="40215B24" w14:textId="77777777" w:rsidR="008C79DB" w:rsidRPr="008C79DB" w:rsidRDefault="008C79DB" w:rsidP="008C79DB">
      <w:pPr>
        <w:pStyle w:val="BodyText"/>
        <w:spacing w:before="172" w:line="480" w:lineRule="auto"/>
        <w:ind w:right="112"/>
        <w:rPr>
          <w:b/>
          <w:bCs/>
          <w:lang w:val="en-CA"/>
        </w:rPr>
      </w:pPr>
      <w:r w:rsidRPr="008C79DB">
        <w:rPr>
          <w:b/>
          <w:bCs/>
          <w:lang w:val="en-CA"/>
        </w:rPr>
        <w:t>  JZ: But if the open rate is only 30% that's a low number. You could condition on those who opened the e-mail. And then among those, how many percent sent the letter? </w:t>
      </w:r>
    </w:p>
    <w:p w14:paraId="5AB23FE7" w14:textId="77777777" w:rsidR="008C79DB" w:rsidRPr="008C79DB" w:rsidRDefault="008C79DB" w:rsidP="008C79DB">
      <w:pPr>
        <w:pStyle w:val="BodyText"/>
        <w:spacing w:before="172" w:line="480" w:lineRule="auto"/>
        <w:ind w:right="112"/>
        <w:rPr>
          <w:b/>
          <w:bCs/>
          <w:lang w:val="en-CA"/>
        </w:rPr>
      </w:pPr>
      <w:r w:rsidRPr="008C79DB">
        <w:rPr>
          <w:b/>
          <w:bCs/>
          <w:lang w:val="en-CA"/>
        </w:rPr>
        <w:t>  Alex: I think that's a good suggestion. Yeah. We decided to on the Conservative side.</w:t>
      </w:r>
    </w:p>
    <w:p w14:paraId="034A7A3B" w14:textId="77777777" w:rsidR="008C79DB" w:rsidRPr="008C79DB" w:rsidRDefault="008C79DB" w:rsidP="008C79DB">
      <w:pPr>
        <w:pStyle w:val="BodyText"/>
        <w:spacing w:before="172" w:line="480" w:lineRule="auto"/>
        <w:ind w:right="112"/>
        <w:rPr>
          <w:b/>
          <w:bCs/>
          <w:lang w:val="en-CA"/>
        </w:rPr>
      </w:pPr>
      <w:r w:rsidRPr="008C79DB">
        <w:rPr>
          <w:b/>
          <w:bCs/>
          <w:lang w:val="en-CA"/>
        </w:rPr>
        <w:t>Of making sure we count all our zero data points in.</w:t>
      </w:r>
    </w:p>
    <w:p w14:paraId="5B3FDFD5" w14:textId="77777777" w:rsidR="008C79DB" w:rsidRPr="008C79DB" w:rsidRDefault="008C79DB" w:rsidP="008C79DB">
      <w:pPr>
        <w:pStyle w:val="BodyText"/>
        <w:spacing w:before="172" w:line="480" w:lineRule="auto"/>
        <w:ind w:right="112"/>
        <w:rPr>
          <w:b/>
          <w:bCs/>
          <w:lang w:val="en-CA"/>
        </w:rPr>
      </w:pPr>
      <w:r w:rsidRPr="008C79DB">
        <w:rPr>
          <w:b/>
          <w:bCs/>
          <w:lang w:val="en-CA"/>
        </w:rPr>
        <w:t>We had a lot of null values.</w:t>
      </w:r>
    </w:p>
    <w:p w14:paraId="3C7AC347" w14:textId="77777777" w:rsidR="008C79DB" w:rsidRPr="008C79DB" w:rsidRDefault="008C79DB" w:rsidP="008C79DB">
      <w:pPr>
        <w:pStyle w:val="BodyText"/>
        <w:spacing w:before="172" w:line="480" w:lineRule="auto"/>
        <w:ind w:right="112"/>
        <w:rPr>
          <w:b/>
          <w:bCs/>
          <w:lang w:val="en-CA"/>
        </w:rPr>
      </w:pPr>
      <w:r w:rsidRPr="008C79DB">
        <w:rPr>
          <w:b/>
          <w:bCs/>
          <w:lang w:val="en-CA"/>
        </w:rPr>
        <w:t>But yeah, thank you.</w:t>
      </w:r>
    </w:p>
    <w:p w14:paraId="4CA23D8E" w14:textId="77777777" w:rsidR="008C79DB" w:rsidRPr="008C79DB" w:rsidRDefault="008C79DB" w:rsidP="008C79DB">
      <w:pPr>
        <w:pStyle w:val="BodyText"/>
        <w:spacing w:before="172" w:line="480" w:lineRule="auto"/>
        <w:ind w:right="112"/>
        <w:rPr>
          <w:b/>
          <w:bCs/>
          <w:lang w:val="en-CA"/>
        </w:rPr>
      </w:pPr>
      <w:r w:rsidRPr="008C79DB">
        <w:rPr>
          <w:b/>
          <w:bCs/>
          <w:lang w:val="en-CA"/>
        </w:rPr>
        <w:t>Or comments. </w:t>
      </w:r>
    </w:p>
    <w:p w14:paraId="0720445C"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Kirstin: I think I have a bit of recommendations.</w:t>
      </w:r>
    </w:p>
    <w:p w14:paraId="7BEB33BE" w14:textId="77777777" w:rsidR="008C79DB" w:rsidRPr="008C79DB" w:rsidRDefault="008C79DB" w:rsidP="008C79DB">
      <w:pPr>
        <w:pStyle w:val="BodyText"/>
        <w:spacing w:before="172" w:line="480" w:lineRule="auto"/>
        <w:ind w:right="112"/>
        <w:rPr>
          <w:b/>
          <w:bCs/>
          <w:lang w:val="en-CA"/>
        </w:rPr>
      </w:pPr>
      <w:r w:rsidRPr="008C79DB">
        <w:rPr>
          <w:b/>
          <w:bCs/>
          <w:lang w:val="en-CA"/>
        </w:rPr>
        <w:t>If run one follow-up trial where we could test one hypothesis. Whether it's redoing this or something new, what would be the next thing you would test? </w:t>
      </w:r>
    </w:p>
    <w:p w14:paraId="092CF451" w14:textId="77777777" w:rsidR="008C79DB" w:rsidRPr="008C79DB" w:rsidRDefault="008C79DB" w:rsidP="008C79DB">
      <w:pPr>
        <w:pStyle w:val="BodyText"/>
        <w:spacing w:before="172" w:line="480" w:lineRule="auto"/>
        <w:ind w:right="112"/>
        <w:rPr>
          <w:b/>
          <w:bCs/>
          <w:lang w:val="en-CA"/>
        </w:rPr>
      </w:pPr>
      <w:r w:rsidRPr="008C79DB">
        <w:rPr>
          <w:b/>
          <w:bCs/>
          <w:lang w:val="en-CA"/>
        </w:rPr>
        <w:t>  Alex: I think given the prompt questions what works well. What things work through that. There could be some adjustments to test again. Honestly I know to probably disagree. I would love to do an actual control with the social proof message.</w:t>
      </w:r>
    </w:p>
    <w:p w14:paraId="1CA5774F" w14:textId="77777777" w:rsidR="008C79DB" w:rsidRPr="008C79DB" w:rsidRDefault="008C79DB" w:rsidP="008C79DB">
      <w:pPr>
        <w:pStyle w:val="BodyText"/>
        <w:spacing w:before="172" w:line="480" w:lineRule="auto"/>
        <w:ind w:right="112"/>
        <w:rPr>
          <w:b/>
          <w:bCs/>
          <w:lang w:val="en-CA"/>
        </w:rPr>
      </w:pPr>
      <w:r w:rsidRPr="008C79DB">
        <w:rPr>
          <w:b/>
          <w:bCs/>
          <w:lang w:val="en-CA"/>
        </w:rPr>
        <w:t>Because-- enough to see-- very skeptical about that was going to do.</w:t>
      </w:r>
    </w:p>
    <w:p w14:paraId="12DEC7CD" w14:textId="77777777" w:rsidR="008C79DB" w:rsidRPr="008C79DB" w:rsidRDefault="008C79DB" w:rsidP="008C79DB">
      <w:pPr>
        <w:pStyle w:val="BodyText"/>
        <w:spacing w:before="172" w:line="480" w:lineRule="auto"/>
        <w:ind w:right="112"/>
        <w:rPr>
          <w:b/>
          <w:bCs/>
          <w:lang w:val="en-CA"/>
        </w:rPr>
      </w:pPr>
      <w:r w:rsidRPr="008C79DB">
        <w:rPr>
          <w:b/>
          <w:bCs/>
          <w:lang w:val="en-CA"/>
        </w:rPr>
        <w:t>The e-mailed the Saskatchewan base.</w:t>
      </w:r>
    </w:p>
    <w:p w14:paraId="07A3BC7F" w14:textId="77777777" w:rsidR="008C79DB" w:rsidRPr="008C79DB" w:rsidRDefault="008C79DB" w:rsidP="008C79DB">
      <w:pPr>
        <w:pStyle w:val="BodyText"/>
        <w:spacing w:before="172" w:line="480" w:lineRule="auto"/>
        <w:ind w:right="112"/>
        <w:rPr>
          <w:b/>
          <w:bCs/>
          <w:lang w:val="en-CA"/>
        </w:rPr>
      </w:pPr>
      <w:r w:rsidRPr="008C79DB">
        <w:rPr>
          <w:b/>
          <w:bCs/>
          <w:lang w:val="en-CA"/>
        </w:rPr>
        <w:t>The scenario. When they are what's going on nationally across Canada whether it's budget issues. Or other conservation types of topics that are out in the media because maybe people would be more likely to engage on their supporter list if they are hearing frit other methods of media as well. That was hard to time though with this program.</w:t>
      </w:r>
    </w:p>
    <w:p w14:paraId="2F831061" w14:textId="77777777" w:rsidR="008C79DB" w:rsidRPr="008C79DB" w:rsidRDefault="008C79DB" w:rsidP="008C79DB">
      <w:pPr>
        <w:pStyle w:val="BodyText"/>
        <w:spacing w:before="172" w:line="480" w:lineRule="auto"/>
        <w:ind w:right="112"/>
        <w:rPr>
          <w:b/>
          <w:bCs/>
          <w:lang w:val="en-CA"/>
        </w:rPr>
      </w:pPr>
      <w:r w:rsidRPr="008C79DB">
        <w:rPr>
          <w:b/>
          <w:bCs/>
          <w:lang w:val="en-CA"/>
        </w:rPr>
        <w:t>  Kirstin: Thanks. Any other questions? I know Dave you're always good.</w:t>
      </w:r>
    </w:p>
    <w:p w14:paraId="52183493"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Dave: I was actually just answering a question </w:t>
      </w:r>
      <w:r w:rsidRPr="008C79DB">
        <w:rPr>
          <w:b/>
          <w:bCs/>
          <w:lang w:val="en-CA"/>
        </w:rPr>
        <w:lastRenderedPageBreak/>
        <w:t>typing so not ready to ask one. </w:t>
      </w:r>
    </w:p>
    <w:p w14:paraId="05A5D55B" w14:textId="77777777" w:rsidR="008C79DB" w:rsidRPr="008C79DB" w:rsidRDefault="008C79DB" w:rsidP="008C79DB">
      <w:pPr>
        <w:pStyle w:val="BodyText"/>
        <w:spacing w:before="172" w:line="480" w:lineRule="auto"/>
        <w:ind w:right="112"/>
        <w:rPr>
          <w:b/>
          <w:bCs/>
          <w:lang w:val="en-CA"/>
        </w:rPr>
      </w:pPr>
      <w:r w:rsidRPr="008C79DB">
        <w:rPr>
          <w:b/>
          <w:bCs/>
          <w:lang w:val="en-CA"/>
        </w:rPr>
        <w:t>  Kim: I'll shout out to Dave for working on answering our questions late at night and on the weekend. We're very, very grateful. </w:t>
      </w:r>
    </w:p>
    <w:p w14:paraId="45F6B164" w14:textId="22ADE911" w:rsidR="008C79DB" w:rsidRPr="008C79DB" w:rsidRDefault="008C79DB" w:rsidP="008C79DB">
      <w:pPr>
        <w:pStyle w:val="BodyText"/>
        <w:spacing w:before="172" w:line="480" w:lineRule="auto"/>
        <w:ind w:right="112"/>
        <w:rPr>
          <w:b/>
          <w:bCs/>
          <w:lang w:val="en-CA"/>
        </w:rPr>
      </w:pPr>
      <w:r w:rsidRPr="008C79DB">
        <w:rPr>
          <w:b/>
          <w:bCs/>
          <w:lang w:val="en-CA"/>
        </w:rPr>
        <w:t xml:space="preserve">  Dave: Maybe I'll chime in for everybody's benefit to JZ's question on conditioning on only those who opened the e-mail, I think it can be good to look at it that way, but e-mail open data is not 100% reliable. Like sometimes you have people who send an e-mail even though they didn't open an e-mail, right? We have sent data from them. It depends on the person's e-mail client and what data they sent back to the server and whether they send the link to somebody else. So then you'd with b </w:t>
      </w:r>
      <w:r w:rsidRPr="008C79DB">
        <w:rPr>
          <w:b/>
          <w:bCs/>
          <w:lang w:val="en-CA"/>
        </w:rPr>
        <w:t>excluding</w:t>
      </w:r>
      <w:r w:rsidRPr="008C79DB">
        <w:rPr>
          <w:b/>
          <w:bCs/>
          <w:lang w:val="en-CA"/>
        </w:rPr>
        <w:t xml:space="preserve"> people who did show the behaviour. So it's safer to just include everybody because that open rate data is not flawless. And then the second reason to be careful of that is sometimes the subject line is changing like for example the reminder e-mail has different subject line. Then you're also sometimes the choice of whether to open the e-mail or not may depend on the subject line which people see even if they don't open it. So we also want to know whether people responded </w:t>
      </w:r>
      <w:r w:rsidRPr="008C79DB">
        <w:rPr>
          <w:b/>
          <w:bCs/>
          <w:lang w:val="en-CA"/>
        </w:rPr>
        <w:lastRenderedPageBreak/>
        <w:t>to seeing the subject line regardless of the e-mail.</w:t>
      </w:r>
    </w:p>
    <w:p w14:paraId="24001F0C" w14:textId="77777777" w:rsidR="008C79DB" w:rsidRPr="008C79DB" w:rsidRDefault="008C79DB" w:rsidP="008C79DB">
      <w:pPr>
        <w:pStyle w:val="BodyText"/>
        <w:spacing w:before="172" w:line="480" w:lineRule="auto"/>
        <w:ind w:right="112"/>
        <w:rPr>
          <w:b/>
          <w:bCs/>
          <w:lang w:val="en-CA"/>
        </w:rPr>
      </w:pPr>
      <w:r w:rsidRPr="008C79DB">
        <w:rPr>
          <w:b/>
          <w:bCs/>
          <w:lang w:val="en-CA"/>
        </w:rPr>
        <w:t> So that's another reason we probably want to include everybody.</w:t>
      </w:r>
    </w:p>
    <w:p w14:paraId="33B3E168" w14:textId="77777777" w:rsidR="008C79DB" w:rsidRPr="008C79DB" w:rsidRDefault="008C79DB" w:rsidP="008C79DB">
      <w:pPr>
        <w:pStyle w:val="BodyText"/>
        <w:spacing w:before="172" w:line="480" w:lineRule="auto"/>
        <w:ind w:right="112"/>
        <w:rPr>
          <w:b/>
          <w:bCs/>
          <w:lang w:val="en-CA"/>
        </w:rPr>
      </w:pPr>
      <w:r w:rsidRPr="008C79DB">
        <w:rPr>
          <w:b/>
          <w:bCs/>
          <w:lang w:val="en-CA"/>
        </w:rPr>
        <w:t>Kirstin: Well you got out of asking a question by answering and that brings us to time. So great job to team five. Thanks for kicking it off and setting the bar high. We can move on down to team four. So team four is the service uptake with ICBC over to you. </w:t>
      </w:r>
    </w:p>
    <w:p w14:paraId="16DB28A7" w14:textId="77777777" w:rsidR="008C79DB" w:rsidRPr="008C79DB" w:rsidRDefault="008C79DB" w:rsidP="008C79DB">
      <w:pPr>
        <w:pStyle w:val="BodyText"/>
        <w:spacing w:before="172" w:line="480" w:lineRule="auto"/>
        <w:ind w:right="112"/>
        <w:rPr>
          <w:b/>
          <w:bCs/>
          <w:lang w:val="en-CA"/>
        </w:rPr>
      </w:pPr>
      <w:r w:rsidRPr="008C79DB">
        <w:rPr>
          <w:b/>
          <w:bCs/>
          <w:lang w:val="en-CA"/>
        </w:rPr>
        <w:t>  Nathalia: Hi everyone. I'm here with my colleagues Kristen, Erin. I want to thank our adviser JZ. And the core subject.</w:t>
      </w:r>
    </w:p>
    <w:p w14:paraId="70B34849" w14:textId="77777777" w:rsidR="008C79DB" w:rsidRPr="008C79DB" w:rsidRDefault="008C79DB" w:rsidP="008C79DB">
      <w:pPr>
        <w:pStyle w:val="BodyText"/>
        <w:spacing w:before="172" w:line="480" w:lineRule="auto"/>
        <w:ind w:right="112"/>
        <w:rPr>
          <w:b/>
          <w:bCs/>
          <w:lang w:val="en-CA"/>
        </w:rPr>
      </w:pPr>
      <w:r w:rsidRPr="008C79DB">
        <w:rPr>
          <w:b/>
          <w:bCs/>
          <w:lang w:val="en-CA"/>
        </w:rPr>
        <w:t>I would like to begin by acknowledging the land calling into play. North Vancouver and Vancouver is located on the traditional ancestral and unceded territory of the Musqueam, Squamish and the Tsleil Waututh nations. And situated on the land of the Kanien K'Ahe nations.</w:t>
      </w:r>
    </w:p>
    <w:p w14:paraId="28E90C83" w14:textId="77777777" w:rsidR="008C79DB" w:rsidRPr="008C79DB" w:rsidRDefault="008C79DB" w:rsidP="008C79DB">
      <w:pPr>
        <w:pStyle w:val="BodyText"/>
        <w:spacing w:before="172" w:line="480" w:lineRule="auto"/>
        <w:ind w:right="112"/>
        <w:rPr>
          <w:b/>
          <w:bCs/>
          <w:lang w:val="en-CA"/>
        </w:rPr>
      </w:pPr>
      <w:r w:rsidRPr="008C79DB">
        <w:rPr>
          <w:b/>
          <w:bCs/>
          <w:lang w:val="en-CA"/>
        </w:rPr>
        <w:t>In 2025 ruled out self-checking. And all locations.</w:t>
      </w:r>
    </w:p>
    <w:p w14:paraId="0F91B7F6"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The available target. No more than 50% of self-checking. From the 2025 data provided by ICBC. Kiosk usage ranges between 26 to 66% across locations meaning after 55% of check-ins are still-- the </w:t>
      </w:r>
      <w:r w:rsidRPr="008C79DB">
        <w:rPr>
          <w:b/>
          <w:bCs/>
          <w:lang w:val="en-CA"/>
        </w:rPr>
        <w:lastRenderedPageBreak/>
        <w:t>percentage here. The math exactly-- there is a third method of checking that we are not studying. Or interpreting. And because every staff check in.</w:t>
      </w:r>
    </w:p>
    <w:p w14:paraId="644B1EF3" w14:textId="77777777" w:rsidR="008C79DB" w:rsidRPr="008C79DB" w:rsidRDefault="008C79DB" w:rsidP="008C79DB">
      <w:pPr>
        <w:pStyle w:val="BodyText"/>
        <w:spacing w:before="172" w:line="480" w:lineRule="auto"/>
        <w:ind w:right="112"/>
        <w:rPr>
          <w:b/>
          <w:bCs/>
          <w:lang w:val="en-CA"/>
        </w:rPr>
      </w:pPr>
      <w:r w:rsidRPr="008C79DB">
        <w:rPr>
          <w:b/>
          <w:bCs/>
          <w:lang w:val="en-CA"/>
        </w:rPr>
        <w:t>Is time taken away from the services.</w:t>
      </w:r>
    </w:p>
    <w:p w14:paraId="30EF2E2A" w14:textId="77777777" w:rsidR="008C79DB" w:rsidRPr="008C79DB" w:rsidRDefault="008C79DB" w:rsidP="008C79DB">
      <w:pPr>
        <w:pStyle w:val="BodyText"/>
        <w:spacing w:before="172" w:line="480" w:lineRule="auto"/>
        <w:ind w:right="112"/>
        <w:rPr>
          <w:b/>
          <w:bCs/>
          <w:lang w:val="en-CA"/>
        </w:rPr>
      </w:pPr>
      <w:r w:rsidRPr="008C79DB">
        <w:rPr>
          <w:b/>
          <w:bCs/>
          <w:lang w:val="en-CA"/>
        </w:rPr>
        <w:t>Which reduced capacity and creates longer wait times for everyone. In here you see my-- again be confused about where it should go.</w:t>
      </w:r>
    </w:p>
    <w:p w14:paraId="62CACB96" w14:textId="2A05078E" w:rsidR="008C79DB" w:rsidRPr="008C79DB" w:rsidRDefault="008C79DB" w:rsidP="008C79DB">
      <w:pPr>
        <w:pStyle w:val="BodyText"/>
        <w:spacing w:before="172" w:line="480" w:lineRule="auto"/>
        <w:ind w:right="112"/>
        <w:rPr>
          <w:b/>
          <w:bCs/>
          <w:lang w:val="en-CA"/>
        </w:rPr>
      </w:pPr>
      <w:r w:rsidRPr="008C79DB">
        <w:rPr>
          <w:b/>
          <w:bCs/>
          <w:lang w:val="en-CA"/>
        </w:rPr>
        <w:t xml:space="preserve">If he wants kiosk or. Considering our research findings and check in methods. We decide to focus on target behaviour with customer appointments used. The kiosk when they arrive. Our population is ICBC customers with scheduled appointments </w:t>
      </w:r>
      <w:r w:rsidRPr="008C79DB">
        <w:rPr>
          <w:b/>
          <w:bCs/>
          <w:lang w:val="en-CA"/>
        </w:rPr>
        <w:t>excluding</w:t>
      </w:r>
      <w:r w:rsidRPr="008C79DB">
        <w:rPr>
          <w:b/>
          <w:bCs/>
          <w:lang w:val="en-CA"/>
        </w:rPr>
        <w:t xml:space="preserve"> road tests.</w:t>
      </w:r>
    </w:p>
    <w:p w14:paraId="18F11A87" w14:textId="77777777" w:rsidR="008C79DB" w:rsidRPr="008C79DB" w:rsidRDefault="008C79DB" w:rsidP="008C79DB">
      <w:pPr>
        <w:pStyle w:val="BodyText"/>
        <w:spacing w:before="172" w:line="480" w:lineRule="auto"/>
        <w:ind w:right="112"/>
        <w:rPr>
          <w:b/>
          <w:bCs/>
          <w:lang w:val="en-CA"/>
        </w:rPr>
      </w:pPr>
      <w:r w:rsidRPr="008C79DB">
        <w:rPr>
          <w:b/>
          <w:bCs/>
          <w:lang w:val="en-CA"/>
        </w:rPr>
        <w:t>In our touchpoints is the physical office environment. So why are we using-- why aren't we using the kiosk? We have very interesting behaviour now as our behaviour insights almost. Three barriers mean direct observation and staff interviews is that the kiosk are less visible and often not near the entrance. The kiosks at the front desk is front facing and the obvious default and many customers simply don't know self-check in is an option.</w:t>
      </w:r>
    </w:p>
    <w:p w14:paraId="74936922"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And these errors point directly to our intervention. And now I pass to crystal.</w:t>
      </w:r>
    </w:p>
    <w:p w14:paraId="5635311D" w14:textId="77777777" w:rsidR="008C79DB" w:rsidRPr="008C79DB" w:rsidRDefault="008C79DB" w:rsidP="008C79DB">
      <w:pPr>
        <w:pStyle w:val="BodyText"/>
        <w:spacing w:before="172" w:line="480" w:lineRule="auto"/>
        <w:ind w:right="112"/>
        <w:rPr>
          <w:b/>
          <w:bCs/>
          <w:lang w:val="en-CA"/>
        </w:rPr>
      </w:pPr>
      <w:r w:rsidRPr="008C79DB">
        <w:rPr>
          <w:b/>
          <w:bCs/>
          <w:lang w:val="en-CA"/>
        </w:rPr>
        <w:t>  Crystal: Thank you. So we used two different behavioural insights to address the barriers that we just described. So we split it up between easy, which is about making it more accessible from the entrance. And we approach this through moving the kiosk to a better location.</w:t>
      </w:r>
    </w:p>
    <w:p w14:paraId="51AA17CD" w14:textId="77777777" w:rsidR="008C79DB" w:rsidRPr="008C79DB" w:rsidRDefault="008C79DB" w:rsidP="008C79DB">
      <w:pPr>
        <w:pStyle w:val="BodyText"/>
        <w:spacing w:before="172" w:line="480" w:lineRule="auto"/>
        <w:ind w:right="112"/>
        <w:rPr>
          <w:b/>
          <w:bCs/>
          <w:lang w:val="en-CA"/>
        </w:rPr>
      </w:pPr>
      <w:r w:rsidRPr="008C79DB">
        <w:rPr>
          <w:b/>
          <w:bCs/>
          <w:lang w:val="en-CA"/>
        </w:rPr>
        <w:t> And the salience is making sure you can see and act on what's relevant to you because we are finding that a lot of customers were confused. And we decide to approach this through signage. Clarifying and simplifying signage. So we take a look in the next slide one thing that's tricky and exciting thing about doing an in the field study is that every physical space is different.</w:t>
      </w:r>
    </w:p>
    <w:p w14:paraId="055FED64"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So we had to define a criteria that was easy for adaptable which was to decrease the number of steps and/or turns to a kiosk. And this meant that it could be in reality from one foot to over 20 feet. If you look at one example office Nanaimo you'll see-- if you just go back for a sec, the pink box where the kiosk is sort of tucked off to the side, away from </w:t>
      </w:r>
      <w:r w:rsidRPr="008C79DB">
        <w:rPr>
          <w:b/>
          <w:bCs/>
          <w:lang w:val="en-CA"/>
        </w:rPr>
        <w:lastRenderedPageBreak/>
        <w:t>the entrance, and you can just sort of squint and see that the green boxes where you moved it to right where they walk in. With those arrows point. And then two look at the photo on the next slide of a real office. If you walk in, where is the kiosk? You literally can't see it. After we moved it, the kiosk the answer was it's tucked off to the side. Kind of off camera. And now it's in front of you.</w:t>
      </w:r>
    </w:p>
    <w:p w14:paraId="4C22C79B"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So we're not telling customers where to go. But just by reducing friction to make that kiosk easier to get to. And then our next intervention salience. So the root of some of the problem is ICBC signage was actually designed before kiosks were introduced. And they were using temporary signs which seemed to be causing problems. Mainly the problems seem to be for the floor staff. Actually every one of them we interviewed suggested improving signage. And they reported they had to do extra work, they had to help confused customers by kind of almost acting as human signage. So they would some of them verbally direct people and even a security guard at one place was helping to direct people. So we felt like the signs could do more of that heavy lifting. If you show the next slide, you'll see that the before there was </w:t>
      </w:r>
      <w:r w:rsidRPr="008C79DB">
        <w:rPr>
          <w:b/>
          <w:bCs/>
          <w:lang w:val="en-CA"/>
        </w:rPr>
        <w:lastRenderedPageBreak/>
        <w:t>people aren't clear how to use the kiosk. And the signs that weren't helping because there were a lot of signs. Most of them were irrelevant to our target population. And the most prominent signs actually steered you away from the kiosk. So we decided to do certain things like emphasize the word appointment to try to make that connection for people between having an appointment when they walk in and using the kiosk. And cutting the word self to simplify and avoid subtly signalling the kiosk was work. And it just mainly streamline the sides. So in our hopes there to reduce choice overload. We did think also that we were curious if ease and salience could reinforce each other. So the two of them together, right? Because if you can access a kiosk but don't know if you can use it, we'd think you won't use it. If you know to use it, then it's not accessible. You won't use it. So we have these clear signs that point people to the right place. And one thing too was that the help sign there addressed an actual I guess gap. Because before there was no sign at all for people that needed help. So with that our research design. </w:t>
      </w:r>
    </w:p>
    <w:p w14:paraId="6D505A93"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Nathalia: Unmute. As mention before direct observations identify many customers didn't notice </w:t>
      </w:r>
      <w:r w:rsidRPr="008C79DB">
        <w:rPr>
          <w:b/>
          <w:bCs/>
          <w:lang w:val="en-CA"/>
        </w:rPr>
        <w:lastRenderedPageBreak/>
        <w:t>the kiosk probably due to the location and we didn't note this in a specific kiosk signage. Also the staff interviews confirm our suspicion that the kiosk location wasn't ideal. To test our solutions, we use a 2 by 2 factorial design across 17ICBC offices. These design let us test each intervention and together.</w:t>
      </w:r>
    </w:p>
    <w:p w14:paraId="3EAFAE5E" w14:textId="77777777" w:rsidR="008C79DB" w:rsidRPr="008C79DB" w:rsidRDefault="008C79DB" w:rsidP="008C79DB">
      <w:pPr>
        <w:pStyle w:val="BodyText"/>
        <w:spacing w:before="172" w:line="480" w:lineRule="auto"/>
        <w:ind w:right="112"/>
        <w:rPr>
          <w:b/>
          <w:bCs/>
          <w:lang w:val="en-CA"/>
        </w:rPr>
      </w:pPr>
      <w:r w:rsidRPr="008C79DB">
        <w:rPr>
          <w:b/>
          <w:bCs/>
          <w:lang w:val="en-CA"/>
        </w:rPr>
        <w:t>My computer is super slow today, sorry. </w:t>
      </w:r>
    </w:p>
    <w:p w14:paraId="74C11474" w14:textId="77777777" w:rsidR="008C79DB" w:rsidRPr="008C79DB" w:rsidRDefault="008C79DB" w:rsidP="008C79DB">
      <w:pPr>
        <w:pStyle w:val="BodyText"/>
        <w:spacing w:before="172" w:line="480" w:lineRule="auto"/>
        <w:ind w:right="112"/>
        <w:rPr>
          <w:b/>
          <w:bCs/>
          <w:lang w:val="en-CA"/>
        </w:rPr>
      </w:pPr>
      <w:r w:rsidRPr="008C79DB">
        <w:rPr>
          <w:b/>
          <w:bCs/>
          <w:lang w:val="en-CA"/>
        </w:rPr>
        <w:t>  Crystal: We've lost the presentation.</w:t>
      </w:r>
    </w:p>
    <w:p w14:paraId="2E3A8AD8" w14:textId="77777777" w:rsidR="008C79DB" w:rsidRPr="008C79DB" w:rsidRDefault="008C79DB" w:rsidP="008C79DB">
      <w:pPr>
        <w:pStyle w:val="BodyText"/>
        <w:spacing w:before="172" w:line="480" w:lineRule="auto"/>
        <w:ind w:right="112"/>
        <w:rPr>
          <w:b/>
          <w:bCs/>
          <w:lang w:val="en-CA"/>
        </w:rPr>
      </w:pPr>
      <w:r w:rsidRPr="008C79DB">
        <w:rPr>
          <w:b/>
          <w:bCs/>
          <w:lang w:val="en-CA"/>
        </w:rPr>
        <w:t>  Nathalia: Maybe someone else can share screen.</w:t>
      </w:r>
    </w:p>
    <w:p w14:paraId="16ED5F1B" w14:textId="77777777" w:rsidR="008C79DB" w:rsidRPr="008C79DB" w:rsidRDefault="008C79DB" w:rsidP="008C79DB">
      <w:pPr>
        <w:pStyle w:val="BodyText"/>
        <w:spacing w:before="172" w:line="480" w:lineRule="auto"/>
        <w:ind w:right="112"/>
        <w:rPr>
          <w:b/>
          <w:bCs/>
          <w:lang w:val="en-CA"/>
        </w:rPr>
      </w:pPr>
      <w:r w:rsidRPr="008C79DB">
        <w:rPr>
          <w:b/>
          <w:bCs/>
          <w:lang w:val="en-CA"/>
        </w:rPr>
        <w:t>  Erin: Yes, I think I can.</w:t>
      </w:r>
    </w:p>
    <w:p w14:paraId="2B665219" w14:textId="77777777" w:rsidR="008C79DB" w:rsidRPr="008C79DB" w:rsidRDefault="008C79DB" w:rsidP="008C79DB">
      <w:pPr>
        <w:pStyle w:val="BodyText"/>
        <w:spacing w:before="172" w:line="480" w:lineRule="auto"/>
        <w:ind w:right="112"/>
        <w:rPr>
          <w:b/>
          <w:bCs/>
          <w:lang w:val="en-CA"/>
        </w:rPr>
      </w:pPr>
      <w:r w:rsidRPr="008C79DB">
        <w:rPr>
          <w:b/>
          <w:bCs/>
          <w:lang w:val="en-CA"/>
        </w:rPr>
        <w:t>Thank you. So randomly assigned to one of the four conditions on the layout. Only signage combined. With randomization baseline kiosk usage. With direction of practice. Kept status quo. The layout only had three offices.</w:t>
      </w:r>
    </w:p>
    <w:p w14:paraId="0F6840E8" w14:textId="77777777" w:rsidR="008C79DB" w:rsidRPr="008C79DB" w:rsidRDefault="008C79DB" w:rsidP="008C79DB">
      <w:pPr>
        <w:pStyle w:val="BodyText"/>
        <w:spacing w:before="172" w:line="480" w:lineRule="auto"/>
        <w:ind w:right="112"/>
        <w:rPr>
          <w:b/>
          <w:bCs/>
          <w:lang w:val="en-CA"/>
        </w:rPr>
      </w:pPr>
      <w:r w:rsidRPr="008C79DB">
        <w:rPr>
          <w:b/>
          <w:bCs/>
          <w:lang w:val="en-CA"/>
        </w:rPr>
        <w:t>One was removed because it made related signage changes recently and this group was only about kiosk change. Signage only and combined had four offices each. Described each quadrant. Here is real world testing.</w:t>
      </w:r>
    </w:p>
    <w:p w14:paraId="2D8EC41F"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We are measuring actual behaviour and actual ICBC </w:t>
      </w:r>
      <w:r w:rsidRPr="008C79DB">
        <w:rPr>
          <w:b/>
          <w:bCs/>
          <w:lang w:val="en-CA"/>
        </w:rPr>
        <w:lastRenderedPageBreak/>
        <w:t>offices. Which is related.</w:t>
      </w:r>
    </w:p>
    <w:p w14:paraId="5906A9CF" w14:textId="77777777" w:rsidR="008C79DB" w:rsidRPr="008C79DB" w:rsidRDefault="008C79DB" w:rsidP="008C79DB">
      <w:pPr>
        <w:pStyle w:val="BodyText"/>
        <w:spacing w:before="172" w:line="480" w:lineRule="auto"/>
        <w:ind w:right="112"/>
        <w:rPr>
          <w:b/>
          <w:bCs/>
          <w:lang w:val="en-CA"/>
        </w:rPr>
      </w:pPr>
      <w:r w:rsidRPr="008C79DB">
        <w:rPr>
          <w:b/>
          <w:bCs/>
          <w:lang w:val="en-CA"/>
        </w:rPr>
        <w:t>Our true independent variables are layout whether the kiosk was repositioned next to signage the new way find signage were edit. And portion of kiosks checking per office.</w:t>
      </w:r>
    </w:p>
    <w:p w14:paraId="6FAD4E27" w14:textId="77777777" w:rsidR="008C79DB" w:rsidRPr="008C79DB" w:rsidRDefault="008C79DB" w:rsidP="008C79DB">
      <w:pPr>
        <w:pStyle w:val="BodyText"/>
        <w:spacing w:before="172" w:line="480" w:lineRule="auto"/>
        <w:ind w:right="112"/>
        <w:rPr>
          <w:b/>
          <w:bCs/>
          <w:lang w:val="en-CA"/>
        </w:rPr>
      </w:pPr>
      <w:r w:rsidRPr="008C79DB">
        <w:rPr>
          <w:b/>
          <w:bCs/>
          <w:lang w:val="en-CA"/>
        </w:rPr>
        <w:t>Importantly ICBC tracks this automatically for every appointment.</w:t>
      </w:r>
    </w:p>
    <w:p w14:paraId="669C13D8" w14:textId="77777777" w:rsidR="008C79DB" w:rsidRPr="008C79DB" w:rsidRDefault="008C79DB" w:rsidP="008C79DB">
      <w:pPr>
        <w:pStyle w:val="BodyText"/>
        <w:spacing w:before="172" w:line="480" w:lineRule="auto"/>
        <w:ind w:right="112"/>
        <w:rPr>
          <w:b/>
          <w:bCs/>
          <w:lang w:val="en-CA"/>
        </w:rPr>
      </w:pPr>
      <w:r w:rsidRPr="008C79DB">
        <w:rPr>
          <w:b/>
          <w:bCs/>
          <w:lang w:val="en-CA"/>
        </w:rPr>
        <w:t>Capturing checking method. Time and location and unique ticket ID. That means no extra data collection burden on the or us. We didn't have to create anything.</w:t>
      </w:r>
    </w:p>
    <w:p w14:paraId="0CB2320B" w14:textId="77777777" w:rsidR="008C79DB" w:rsidRPr="008C79DB" w:rsidRDefault="008C79DB" w:rsidP="008C79DB">
      <w:pPr>
        <w:pStyle w:val="BodyText"/>
        <w:spacing w:before="172" w:line="480" w:lineRule="auto"/>
        <w:ind w:right="112"/>
        <w:rPr>
          <w:b/>
          <w:bCs/>
          <w:lang w:val="en-CA"/>
        </w:rPr>
      </w:pPr>
      <w:r w:rsidRPr="008C79DB">
        <w:rPr>
          <w:b/>
          <w:bCs/>
          <w:lang w:val="en-CA"/>
        </w:rPr>
        <w:t>The trial ran for 20 days and we had three hypothesis that lay out alone would show bigger increase in kiosk check-ins compared to offices.</w:t>
      </w:r>
    </w:p>
    <w:p w14:paraId="2B368B0B" w14:textId="77777777" w:rsidR="008C79DB" w:rsidRPr="008C79DB" w:rsidRDefault="008C79DB" w:rsidP="008C79DB">
      <w:pPr>
        <w:pStyle w:val="BodyText"/>
        <w:spacing w:before="172" w:line="480" w:lineRule="auto"/>
        <w:ind w:right="112"/>
        <w:rPr>
          <w:b/>
          <w:bCs/>
          <w:lang w:val="en-CA"/>
        </w:rPr>
      </w:pPr>
      <w:r w:rsidRPr="008C79DB">
        <w:rPr>
          <w:b/>
          <w:bCs/>
          <w:lang w:val="en-CA"/>
        </w:rPr>
        <w:t>The same for the signage. That signage alone would show bigger increase compared to the control offices. And the combined condition would produce the greatest increase. There are a few limitations worth noting. With only 17 offices as our unit of production power limited.</w:t>
      </w:r>
    </w:p>
    <w:p w14:paraId="6680DD91"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The layout only group had three offices. Which may affect persons. And we cannot fully rule out location </w:t>
      </w:r>
      <w:r w:rsidRPr="008C79DB">
        <w:rPr>
          <w:b/>
          <w:bCs/>
          <w:lang w:val="en-CA"/>
        </w:rPr>
        <w:lastRenderedPageBreak/>
        <w:t>confounds like office traffic. Or customer benefits.</w:t>
      </w:r>
    </w:p>
    <w:p w14:paraId="78C0E2D5" w14:textId="77777777" w:rsidR="008C79DB" w:rsidRPr="008C79DB" w:rsidRDefault="008C79DB" w:rsidP="008C79DB">
      <w:pPr>
        <w:pStyle w:val="BodyText"/>
        <w:spacing w:before="172" w:line="480" w:lineRule="auto"/>
        <w:ind w:right="112"/>
        <w:rPr>
          <w:b/>
          <w:bCs/>
          <w:lang w:val="en-CA"/>
        </w:rPr>
      </w:pPr>
      <w:r w:rsidRPr="008C79DB">
        <w:rPr>
          <w:b/>
          <w:bCs/>
          <w:lang w:val="en-CA"/>
        </w:rPr>
        <w:t>To the assigned conditions which introduce some change beyond data.</w:t>
      </w:r>
    </w:p>
    <w:p w14:paraId="1ACAF972" w14:textId="749AC25D" w:rsidR="008C79DB" w:rsidRPr="008C79DB" w:rsidRDefault="008C79DB" w:rsidP="008C79DB">
      <w:pPr>
        <w:pStyle w:val="BodyText"/>
        <w:spacing w:before="172" w:line="480" w:lineRule="auto"/>
        <w:ind w:right="112"/>
        <w:rPr>
          <w:b/>
          <w:bCs/>
          <w:lang w:val="en-CA"/>
        </w:rPr>
      </w:pPr>
      <w:r w:rsidRPr="008C79DB">
        <w:rPr>
          <w:b/>
          <w:bCs/>
          <w:lang w:val="en-CA"/>
        </w:rPr>
        <w:t xml:space="preserve">  Erin: Thanks. So what were our trial results? So the main take away for us was that changing the placement of the kiosks did significantly increase their use. What you're sort of seeing here is that percentage of appointments using kiosk check in. Pre-trial and during the trial. So one of the reasons why we wanted to do it this way was because there's so much existing variation at ICBC locations so it's really important to us to be preparing the same locations to their past performance. And then we also looked at proportion of appointments because there's a lot of variation by transaction volume as well. So we can see is that the combination condition did the best followed by layout. Signage saw slight decrease. And there was no significant change in the control group which helps increase our confidence in our results. Suggest that there wasn't an external factor that might have been driving up kiosk usage. So for our trial analysis, we did a three-way </w:t>
      </w:r>
      <w:r w:rsidRPr="008C79DB">
        <w:rPr>
          <w:b/>
          <w:bCs/>
          <w:lang w:val="en-CA"/>
        </w:rPr>
        <w:t>Anova</w:t>
      </w:r>
      <w:r w:rsidRPr="008C79DB">
        <w:rPr>
          <w:b/>
          <w:bCs/>
          <w:lang w:val="en-CA"/>
        </w:rPr>
        <w:t xml:space="preserve"> which looks at three variables. For us that was trial </w:t>
      </w:r>
      <w:r w:rsidRPr="008C79DB">
        <w:rPr>
          <w:b/>
          <w:bCs/>
          <w:lang w:val="en-CA"/>
        </w:rPr>
        <w:lastRenderedPageBreak/>
        <w:t>versus pretrial period.</w:t>
      </w:r>
    </w:p>
    <w:p w14:paraId="77D04BD3" w14:textId="77777777" w:rsidR="008C79DB" w:rsidRPr="008C79DB" w:rsidRDefault="008C79DB" w:rsidP="008C79DB">
      <w:pPr>
        <w:pStyle w:val="BodyText"/>
        <w:spacing w:before="172" w:line="480" w:lineRule="auto"/>
        <w:ind w:right="112"/>
        <w:rPr>
          <w:b/>
          <w:bCs/>
          <w:lang w:val="en-CA"/>
        </w:rPr>
      </w:pPr>
      <w:r w:rsidRPr="008C79DB">
        <w:rPr>
          <w:b/>
          <w:bCs/>
          <w:lang w:val="en-CA"/>
        </w:rPr>
        <w:t>Layout intervention being used or not used. And the signage intervention being used or not used.</w:t>
      </w:r>
    </w:p>
    <w:p w14:paraId="0CF9CD73" w14:textId="77777777" w:rsidR="008C79DB" w:rsidRPr="008C79DB" w:rsidRDefault="008C79DB" w:rsidP="008C79DB">
      <w:pPr>
        <w:pStyle w:val="BodyText"/>
        <w:spacing w:before="172" w:line="480" w:lineRule="auto"/>
        <w:ind w:right="112"/>
        <w:rPr>
          <w:b/>
          <w:bCs/>
          <w:lang w:val="en-CA"/>
        </w:rPr>
      </w:pPr>
      <w:r w:rsidRPr="008C79DB">
        <w:rPr>
          <w:b/>
          <w:bCs/>
          <w:lang w:val="en-CA"/>
        </w:rPr>
        <w:t>So the take aways here were that the-- there was a small to medium effect on the layout intervention.</w:t>
      </w:r>
    </w:p>
    <w:p w14:paraId="664B688D" w14:textId="77777777" w:rsidR="008C79DB" w:rsidRPr="008C79DB" w:rsidRDefault="008C79DB" w:rsidP="008C79DB">
      <w:pPr>
        <w:pStyle w:val="BodyText"/>
        <w:spacing w:before="172" w:line="480" w:lineRule="auto"/>
        <w:ind w:right="112"/>
        <w:rPr>
          <w:b/>
          <w:bCs/>
          <w:lang w:val="en-CA"/>
        </w:rPr>
      </w:pPr>
      <w:r w:rsidRPr="008C79DB">
        <w:rPr>
          <w:b/>
          <w:bCs/>
          <w:lang w:val="en-CA"/>
        </w:rPr>
        <w:t>At squared 0.4. And also there was the statistically significant results for the combination and the layout group. And signage didn't have a statistically significant result. Our unit of analysis here was the average percentage of check ins per half day. Per location. So this gives us a built more detailed picture and helps a case for slower or busier in the morning for example. So when we look more closer at these results, we can see some interesting things. So the average doesn't really tell the whole story. You can see the increasing kiosk usage does vary by location. And the locations that had a lower usage in the pre-tile period saw more of an increase during the trial period.</w:t>
      </w:r>
    </w:p>
    <w:p w14:paraId="75F6D6C4"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And there's also as I mentioned a lot of variation across ICBC locations so some variation here. Might have to do with what their previous layout looked like. How good was it. So even though we didn't see </w:t>
      </w:r>
      <w:r w:rsidRPr="008C79DB">
        <w:rPr>
          <w:b/>
          <w:bCs/>
          <w:lang w:val="en-CA"/>
        </w:rPr>
        <w:lastRenderedPageBreak/>
        <w:t>an increase in the signage condition overall we did want to call out a couple of things about one thing was that two of the locations in the signage condition did see an increase comparable to the results in the layout condition. And then we actual some really unique factors at play. So one of them is you can see they kind of had gone a bit rogue with signage. So for the trial we had them take down their existing signage.</w:t>
      </w:r>
    </w:p>
    <w:p w14:paraId="199A0C79" w14:textId="77777777" w:rsidR="008C79DB" w:rsidRPr="008C79DB" w:rsidRDefault="008C79DB" w:rsidP="008C79DB">
      <w:pPr>
        <w:pStyle w:val="BodyText"/>
        <w:spacing w:before="172" w:line="480" w:lineRule="auto"/>
        <w:ind w:right="112"/>
        <w:rPr>
          <w:b/>
          <w:bCs/>
          <w:lang w:val="en-CA"/>
        </w:rPr>
      </w:pPr>
      <w:r w:rsidRPr="008C79DB">
        <w:rPr>
          <w:b/>
          <w:bCs/>
          <w:lang w:val="en-CA"/>
        </w:rPr>
        <w:t>They also started off with relatively high kiosk usage and also made some errors in their implementation signage as well. The other reason why we don't want to dismiss signage signage is we did see and hear from the locations that we they are felt that customers seemed to hesitate less when they arrived at the office. And staff got less questions about where to go. And the other reason why we don't want to discount it is that we did see that the combination did out perform the layout condition as well.</w:t>
      </w:r>
    </w:p>
    <w:p w14:paraId="45DD4DC1" w14:textId="77777777" w:rsidR="008C79DB" w:rsidRPr="008C79DB" w:rsidRDefault="008C79DB" w:rsidP="008C79DB">
      <w:pPr>
        <w:pStyle w:val="BodyText"/>
        <w:spacing w:before="172" w:line="480" w:lineRule="auto"/>
        <w:ind w:right="112"/>
        <w:rPr>
          <w:b/>
          <w:bCs/>
          <w:lang w:val="en-CA"/>
        </w:rPr>
      </w:pPr>
      <w:r w:rsidRPr="008C79DB">
        <w:rPr>
          <w:b/>
          <w:bCs/>
          <w:lang w:val="en-CA"/>
        </w:rPr>
        <w:t>Okay so just a couple other things of note.</w:t>
      </w:r>
    </w:p>
    <w:p w14:paraId="55FCD01C"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So there was a really strong negative correlation between kiosk usage and staff check in which was </w:t>
      </w:r>
      <w:r w:rsidRPr="008C79DB">
        <w:rPr>
          <w:b/>
          <w:bCs/>
          <w:lang w:val="en-CA"/>
        </w:rPr>
        <w:lastRenderedPageBreak/>
        <w:t>important. As Nathalia mentioned there's a third check in method which is self check-in and we wanted to be really careful we weren't driving customers from kiosk to mobile for example. So yeah so for us this was really good. Of what ICBC wanted which is kiosk usage increase the staff check in decreased by almost the exact same amount. The second thing that's interesting was there was really no meaningful correlation between the amount that the distance to the kiosk change and the increase in kiosk usage by a location. So we think what this tells us is it's not really just about how many steps does it take the get to the kiosk. There's likely other things at play here like visibility, position relative to the staff calendar.</w:t>
      </w:r>
    </w:p>
    <w:p w14:paraId="5EC8AAB2" w14:textId="77777777" w:rsidR="008C79DB" w:rsidRPr="008C79DB" w:rsidRDefault="008C79DB" w:rsidP="008C79DB">
      <w:pPr>
        <w:pStyle w:val="BodyText"/>
        <w:spacing w:before="172" w:line="480" w:lineRule="auto"/>
        <w:ind w:right="112"/>
        <w:rPr>
          <w:b/>
          <w:bCs/>
          <w:lang w:val="en-CA"/>
        </w:rPr>
      </w:pPr>
      <w:r w:rsidRPr="008C79DB">
        <w:rPr>
          <w:b/>
          <w:bCs/>
          <w:lang w:val="en-CA"/>
        </w:rPr>
        <w:t>Yeah, so our conclusion from our results is that changing the placement of the kiosk can support ICBC's goal of increasing kiosk usage while also reducing the staff check-in time. And with that, I'm going to pass it over to crystal.</w:t>
      </w:r>
    </w:p>
    <w:p w14:paraId="5349576A"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Crystal: Great, thank you. So to inform our recommendations, we started by looking at the potential benefits. And as Erin was just saying, </w:t>
      </w:r>
      <w:r w:rsidRPr="008C79DB">
        <w:rPr>
          <w:b/>
          <w:bCs/>
          <w:lang w:val="en-CA"/>
        </w:rPr>
        <w:lastRenderedPageBreak/>
        <w:t>their real goal is to free up staff time. So one thing, it's tempting to read free up staff time maybe as meaning staff.</w:t>
      </w:r>
    </w:p>
    <w:p w14:paraId="3FAB54CD" w14:textId="77777777" w:rsidR="008C79DB" w:rsidRPr="008C79DB" w:rsidRDefault="008C79DB" w:rsidP="008C79DB">
      <w:pPr>
        <w:pStyle w:val="BodyText"/>
        <w:spacing w:before="172" w:line="480" w:lineRule="auto"/>
        <w:ind w:right="112"/>
        <w:rPr>
          <w:b/>
          <w:bCs/>
          <w:lang w:val="en-CA"/>
        </w:rPr>
      </w:pPr>
      <w:r w:rsidRPr="008C79DB">
        <w:rPr>
          <w:b/>
          <w:bCs/>
          <w:lang w:val="en-CA"/>
        </w:rPr>
        <w:t>Or reduce human contact. And I just want to clarify that's not what it is here. Because ICBC's stated goal is to re-direct that staff time that's currently tied up with team task. That they are essentially over-qualified for, check in. Toward more time with customers who need help that a kiosk can't provide. Like services and helping people with complex needs. Taking maybe a bit of extra time for those who need special help. And so ICBC had said some metrics for success and the trial exceeded most targets. The most improved office saw a 46% increase in kiosk check in which is about the 31% goal and also that combined treatment got checked down exactly to 15%. So again if we want to think of this as how many more people could be helped. This could equal to about 60 people each day.</w:t>
      </w:r>
    </w:p>
    <w:p w14:paraId="2AE10767" w14:textId="77777777" w:rsidR="008C79DB" w:rsidRPr="008C79DB" w:rsidRDefault="008C79DB" w:rsidP="008C79DB">
      <w:pPr>
        <w:pStyle w:val="BodyText"/>
        <w:spacing w:before="172" w:line="480" w:lineRule="auto"/>
        <w:ind w:right="112"/>
        <w:rPr>
          <w:b/>
          <w:bCs/>
          <w:lang w:val="en-CA"/>
        </w:rPr>
      </w:pPr>
      <w:r w:rsidRPr="008C79DB">
        <w:rPr>
          <w:b/>
          <w:bCs/>
          <w:lang w:val="en-CA"/>
        </w:rPr>
        <w:t>And so for a kind of cost benefit run down.</w:t>
      </w:r>
    </w:p>
    <w:p w14:paraId="15E5C679"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The one-time cost per office would be-- it would fluctuate and be about $5,000. And just a note that since ICBC was already planning on making that </w:t>
      </w:r>
      <w:r w:rsidRPr="008C79DB">
        <w:rPr>
          <w:b/>
          <w:bCs/>
          <w:lang w:val="en-CA"/>
        </w:rPr>
        <w:lastRenderedPageBreak/>
        <w:t>permanent kiosk signage, that cost is functionally null. And we think that the benefits could be ongoing, right? So if you wanted to just project it to the futures.</w:t>
      </w:r>
    </w:p>
    <w:p w14:paraId="2AFBD172" w14:textId="77777777" w:rsidR="008C79DB" w:rsidRPr="008C79DB" w:rsidRDefault="008C79DB" w:rsidP="008C79DB">
      <w:pPr>
        <w:pStyle w:val="BodyText"/>
        <w:spacing w:before="172" w:line="480" w:lineRule="auto"/>
        <w:ind w:right="112"/>
        <w:rPr>
          <w:b/>
          <w:bCs/>
          <w:lang w:val="en-CA"/>
        </w:rPr>
      </w:pPr>
      <w:r w:rsidRPr="008C79DB">
        <w:rPr>
          <w:b/>
          <w:bCs/>
          <w:lang w:val="en-CA"/>
        </w:rPr>
        <w:t>We took one office and that $5,000 could roughly equal about 500 hours of time that staff would have spent on check-in. And ICBC looks on appointment services.</w:t>
      </w:r>
    </w:p>
    <w:p w14:paraId="199ED2D1" w14:textId="77777777" w:rsidR="008C79DB" w:rsidRPr="008C79DB" w:rsidRDefault="008C79DB" w:rsidP="008C79DB">
      <w:pPr>
        <w:pStyle w:val="BodyText"/>
        <w:spacing w:before="172" w:line="480" w:lineRule="auto"/>
        <w:ind w:right="112"/>
        <w:rPr>
          <w:b/>
          <w:bCs/>
          <w:lang w:val="en-CA"/>
        </w:rPr>
      </w:pPr>
      <w:r w:rsidRPr="008C79DB">
        <w:rPr>
          <w:b/>
          <w:bCs/>
          <w:lang w:val="en-CA"/>
        </w:rPr>
        <w:t>And benefits as well are qualitative like at that same office we have the numbers. But also this is from the ground staff that the trial.</w:t>
      </w:r>
    </w:p>
    <w:p w14:paraId="7D0A4B94" w14:textId="77777777" w:rsidR="008C79DB" w:rsidRPr="008C79DB" w:rsidRDefault="008C79DB" w:rsidP="008C79DB">
      <w:pPr>
        <w:pStyle w:val="BodyText"/>
        <w:spacing w:before="172" w:line="480" w:lineRule="auto"/>
        <w:ind w:right="112"/>
        <w:rPr>
          <w:b/>
          <w:bCs/>
          <w:lang w:val="en-CA"/>
        </w:rPr>
      </w:pPr>
      <w:r w:rsidRPr="008C79DB">
        <w:rPr>
          <w:b/>
          <w:bCs/>
          <w:lang w:val="en-CA"/>
        </w:rPr>
        <w:t>Which pretty much checks out for the hypothesis that we had as well. So then for the benefits as well we noticed that between what was beneficial for ICBC as well as for customers. And again we sent out you know guides for each of the offices to fill in for that qualitative feedback. And we did note as well that staff had all the offices some of them more pleasant experience for them. And for the customers. And we wanted to make sure as well that for the customers, those options were available.</w:t>
      </w:r>
    </w:p>
    <w:p w14:paraId="0F025AB0"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And that ICBC could potentially do a better job of actually making sure the help option is easier to </w:t>
      </w:r>
      <w:r w:rsidRPr="008C79DB">
        <w:rPr>
          <w:b/>
          <w:bCs/>
          <w:lang w:val="en-CA"/>
        </w:rPr>
        <w:lastRenderedPageBreak/>
        <w:t xml:space="preserve">find as well. When we did our exploratory research, we found it was more than twice as fast to check in the kiosk than at the counter. And that didn't include time waiting in line for the counter. So we knew that as well if we could increase kiosk check ins for those who want it, then you get your appointment sooner. We did also find some others who did secondary research that supported people really prefer most people to use kiosk for more routine tasks like check in. So our recommendations based on that. So first we want to recommend the implement that statistically significant as a solution. The combination one. And we did-- our data did show as Erin mentioned they should prioritize visibility probability from the entrance over the distance moved. And so for that second kind of part of the combination, we do have recommendations for the ICBC of how to apply the lens to when they update their signage that they were already planning. Basically to the simple action oriented and most importantly during the kiosk as the default if you have an appointment. Because that was the confusion. We would kind of project I guess as well that for both the kiosk move and signage the limitation and the trial </w:t>
      </w:r>
      <w:r w:rsidRPr="008C79DB">
        <w:rPr>
          <w:b/>
          <w:bCs/>
          <w:lang w:val="en-CA"/>
        </w:rPr>
        <w:lastRenderedPageBreak/>
        <w:t>wouldn't be there. You could only print from office printers on 8.5 by 1 pieces of paper so we could optimistically project that the results would be similar or potentially better than our trial. And lastly I won't go into detail. But interesting recommendations from our exploratory that we didn't trial and test that were other barriers. Some of them we didn't test because they were almost too kind of on/off switch as in quite potentially easy for ICBC to tackle. And they included that mobile--.</w:t>
      </w:r>
    </w:p>
    <w:p w14:paraId="685DD765" w14:textId="77777777" w:rsidR="008C79DB" w:rsidRPr="008C79DB" w:rsidRDefault="008C79DB" w:rsidP="008C79DB">
      <w:pPr>
        <w:pStyle w:val="BodyText"/>
        <w:spacing w:before="172" w:line="480" w:lineRule="auto"/>
        <w:ind w:right="112"/>
        <w:rPr>
          <w:b/>
          <w:bCs/>
          <w:lang w:val="en-CA"/>
        </w:rPr>
      </w:pPr>
      <w:r w:rsidRPr="008C79DB">
        <w:rPr>
          <w:b/>
          <w:bCs/>
          <w:lang w:val="en-CA"/>
        </w:rPr>
        <w:t>  Kirstin: Sorry I'm going to interrupt because we gave you five extra minutes and now we're overtime from that. So we'll wrap up there but we can always ask for more recommendations in our questions. </w:t>
      </w:r>
    </w:p>
    <w:p w14:paraId="731D2623" w14:textId="77777777" w:rsidR="008C79DB" w:rsidRPr="008C79DB" w:rsidRDefault="008C79DB" w:rsidP="008C79DB">
      <w:pPr>
        <w:pStyle w:val="BodyText"/>
        <w:spacing w:before="172" w:line="480" w:lineRule="auto"/>
        <w:ind w:right="112"/>
        <w:rPr>
          <w:b/>
          <w:bCs/>
          <w:lang w:val="en-CA"/>
        </w:rPr>
      </w:pPr>
      <w:r w:rsidRPr="008C79DB">
        <w:rPr>
          <w:b/>
          <w:bCs/>
          <w:lang w:val="en-CA"/>
        </w:rPr>
        <w:t>  Crystal: Exactly. Thank you so much. And we are happy to hear questions.</w:t>
      </w:r>
    </w:p>
    <w:p w14:paraId="404D14DC" w14:textId="77777777" w:rsidR="008C79DB" w:rsidRPr="008C79DB" w:rsidRDefault="008C79DB" w:rsidP="008C79DB">
      <w:pPr>
        <w:pStyle w:val="BodyText"/>
        <w:spacing w:before="172" w:line="480" w:lineRule="auto"/>
        <w:ind w:right="112"/>
        <w:rPr>
          <w:b/>
          <w:bCs/>
          <w:lang w:val="en-CA"/>
        </w:rPr>
      </w:pPr>
      <w:r w:rsidRPr="008C79DB">
        <w:rPr>
          <w:b/>
          <w:bCs/>
          <w:lang w:val="en-CA"/>
        </w:rPr>
        <w:t>  Kirstin: Great job working through the tech gremlins and really nice presentation and walk through of what you did in a real space not just a digital space. So great job team. And let's turn to questions. The day our reliable question is for the first time.</w:t>
      </w:r>
    </w:p>
    <w:p w14:paraId="68261768" w14:textId="77777777" w:rsidR="008C79DB" w:rsidRPr="008C79DB" w:rsidRDefault="008C79DB" w:rsidP="008C79DB">
      <w:pPr>
        <w:pStyle w:val="BodyText"/>
        <w:spacing w:before="172" w:line="480" w:lineRule="auto"/>
        <w:ind w:right="112"/>
        <w:rPr>
          <w:b/>
          <w:bCs/>
          <w:lang w:val="en-CA"/>
        </w:rPr>
      </w:pPr>
      <w:r w:rsidRPr="008C79DB">
        <w:rPr>
          <w:b/>
          <w:bCs/>
          <w:lang w:val="en-CA"/>
        </w:rPr>
        <w:t>  Dave: Yeah this time I have three questions.</w:t>
      </w:r>
    </w:p>
    <w:p w14:paraId="185CE8AB"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Yeah great presentation. Really interesting. And just first little clarification which I'm sure huh this on a slide before. But what was the highest percentage of kiosk uses that you observed in the case.</w:t>
      </w:r>
    </w:p>
    <w:p w14:paraId="3F56B393" w14:textId="77777777" w:rsidR="008C79DB" w:rsidRPr="008C79DB" w:rsidRDefault="008C79DB" w:rsidP="008C79DB">
      <w:pPr>
        <w:pStyle w:val="BodyText"/>
        <w:spacing w:before="172" w:line="480" w:lineRule="auto"/>
        <w:ind w:right="112"/>
        <w:rPr>
          <w:b/>
          <w:bCs/>
          <w:lang w:val="en-CA"/>
        </w:rPr>
      </w:pPr>
      <w:r w:rsidRPr="008C79DB">
        <w:rPr>
          <w:b/>
          <w:bCs/>
          <w:lang w:val="en-CA"/>
        </w:rPr>
        <w:t>The place and you had the signage what was the average there? Yeah and post-during trial. What's the highest level of percentage usage you saw? </w:t>
      </w:r>
    </w:p>
    <w:p w14:paraId="7C33E4DE" w14:textId="77777777" w:rsidR="008C79DB" w:rsidRPr="008C79DB" w:rsidRDefault="008C79DB" w:rsidP="008C79DB">
      <w:pPr>
        <w:pStyle w:val="BodyText"/>
        <w:spacing w:before="172" w:line="480" w:lineRule="auto"/>
        <w:ind w:right="112"/>
        <w:rPr>
          <w:b/>
          <w:bCs/>
          <w:lang w:val="en-CA"/>
        </w:rPr>
      </w:pPr>
      <w:r w:rsidRPr="008C79DB">
        <w:rPr>
          <w:b/>
          <w:bCs/>
          <w:lang w:val="en-CA"/>
        </w:rPr>
        <w:t>  Erin: Yeah, sure. Sorry I'll just go back and see. So the highest conditions. Yeah. I guess across conditions in terms of during the trial the highest was 67%. For an individual location.</w:t>
      </w:r>
    </w:p>
    <w:p w14:paraId="6DE00A03" w14:textId="77777777" w:rsidR="008C79DB" w:rsidRPr="008C79DB" w:rsidRDefault="008C79DB" w:rsidP="008C79DB">
      <w:pPr>
        <w:pStyle w:val="BodyText"/>
        <w:spacing w:before="172" w:line="480" w:lineRule="auto"/>
        <w:ind w:right="112"/>
        <w:rPr>
          <w:b/>
          <w:bCs/>
          <w:lang w:val="en-CA"/>
        </w:rPr>
      </w:pPr>
      <w:r w:rsidRPr="008C79DB">
        <w:rPr>
          <w:b/>
          <w:bCs/>
          <w:lang w:val="en-CA"/>
        </w:rPr>
        <w:t>  Dave: Okay. And I assumed that would be a location to use like had the signage and the kiosk. </w:t>
      </w:r>
    </w:p>
    <w:p w14:paraId="46ED0E8C" w14:textId="77777777" w:rsidR="008C79DB" w:rsidRPr="008C79DB" w:rsidRDefault="008C79DB" w:rsidP="008C79DB">
      <w:pPr>
        <w:pStyle w:val="BodyText"/>
        <w:spacing w:before="172" w:line="480" w:lineRule="auto"/>
        <w:ind w:right="112"/>
        <w:rPr>
          <w:b/>
          <w:bCs/>
          <w:lang w:val="en-CA"/>
        </w:rPr>
      </w:pPr>
      <w:r w:rsidRPr="008C79DB">
        <w:rPr>
          <w:b/>
          <w:bCs/>
          <w:lang w:val="en-CA"/>
        </w:rPr>
        <w:t>  Erin: Yeah that was the location combination group. So the layout change and the signage. </w:t>
      </w:r>
    </w:p>
    <w:p w14:paraId="0F53FBA3" w14:textId="77777777" w:rsidR="008C79DB" w:rsidRPr="008C79DB" w:rsidRDefault="008C79DB" w:rsidP="008C79DB">
      <w:pPr>
        <w:pStyle w:val="BodyText"/>
        <w:spacing w:before="172" w:line="480" w:lineRule="auto"/>
        <w:ind w:right="112"/>
        <w:rPr>
          <w:b/>
          <w:bCs/>
          <w:lang w:val="en-CA"/>
        </w:rPr>
      </w:pPr>
      <w:r w:rsidRPr="008C79DB">
        <w:rPr>
          <w:b/>
          <w:bCs/>
          <w:lang w:val="en-CA"/>
        </w:rPr>
        <w:t>  Dave: Right. So what do you think the right level is? Given the level. Overall this seem like a super awesome study and I think really great. I'm just trying to think of probably 100% would be too high because sometimes kiosk isn't maybe right. And so is there a way to know what the right target is? </w:t>
      </w:r>
    </w:p>
    <w:p w14:paraId="23E94979"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Erin: Well my teammates can chime in but one </w:t>
      </w:r>
      <w:r w:rsidRPr="008C79DB">
        <w:rPr>
          <w:b/>
          <w:bCs/>
          <w:lang w:val="en-CA"/>
        </w:rPr>
        <w:lastRenderedPageBreak/>
        <w:t>important thing kiosk the only function it performs is checking in for appointments. So it doesn't do any other services. In terms of ideal percentage, I think obviously ICBC would like you to be much higher but I don't think they would expect 100% because sometimes people would come in for an appointment and they immediate to check in but they also have a question. Coming in to get their driver's license renewed and like did I bring the right forms.</w:t>
      </w:r>
    </w:p>
    <w:p w14:paraId="47B475B5" w14:textId="77777777" w:rsidR="008C79DB" w:rsidRPr="008C79DB" w:rsidRDefault="008C79DB" w:rsidP="008C79DB">
      <w:pPr>
        <w:pStyle w:val="BodyText"/>
        <w:spacing w:before="172" w:line="480" w:lineRule="auto"/>
        <w:ind w:right="112"/>
        <w:rPr>
          <w:b/>
          <w:bCs/>
          <w:lang w:val="en-CA"/>
        </w:rPr>
      </w:pPr>
      <w:r w:rsidRPr="008C79DB">
        <w:rPr>
          <w:b/>
          <w:bCs/>
          <w:lang w:val="en-CA"/>
        </w:rPr>
        <w:t>In that case they want to make sure they can fulfill the appointment. Yeah crystal or Nathalia do you want to add anything on that? </w:t>
      </w:r>
    </w:p>
    <w:p w14:paraId="711476EB" w14:textId="77777777" w:rsidR="008C79DB" w:rsidRPr="008C79DB" w:rsidRDefault="008C79DB" w:rsidP="008C79DB">
      <w:pPr>
        <w:pStyle w:val="BodyText"/>
        <w:spacing w:before="172" w:line="480" w:lineRule="auto"/>
        <w:ind w:right="112"/>
        <w:rPr>
          <w:b/>
          <w:bCs/>
          <w:lang w:val="en-CA"/>
        </w:rPr>
      </w:pPr>
      <w:r w:rsidRPr="008C79DB">
        <w:rPr>
          <w:b/>
          <w:bCs/>
          <w:lang w:val="en-CA"/>
        </w:rPr>
        <w:t>  Crystal: Before currently is one big line-up. That needs the extra help. So I think the goal would never for it to be 100%.</w:t>
      </w:r>
    </w:p>
    <w:p w14:paraId="3923113A" w14:textId="77777777" w:rsidR="008C79DB" w:rsidRPr="008C79DB" w:rsidRDefault="008C79DB" w:rsidP="008C79DB">
      <w:pPr>
        <w:pStyle w:val="BodyText"/>
        <w:spacing w:before="172" w:line="480" w:lineRule="auto"/>
        <w:ind w:right="112"/>
        <w:rPr>
          <w:b/>
          <w:bCs/>
          <w:lang w:val="en-CA"/>
        </w:rPr>
      </w:pPr>
      <w:r w:rsidRPr="008C79DB">
        <w:rPr>
          <w:b/>
          <w:bCs/>
          <w:lang w:val="en-CA"/>
        </w:rPr>
        <w:t>Whatever that percentage.</w:t>
      </w:r>
    </w:p>
    <w:p w14:paraId="1158C1A7" w14:textId="77777777" w:rsidR="008C79DB" w:rsidRPr="008C79DB" w:rsidRDefault="008C79DB" w:rsidP="008C79DB">
      <w:pPr>
        <w:pStyle w:val="BodyText"/>
        <w:spacing w:before="172" w:line="480" w:lineRule="auto"/>
        <w:ind w:right="112"/>
        <w:rPr>
          <w:b/>
          <w:bCs/>
          <w:lang w:val="en-CA"/>
        </w:rPr>
      </w:pPr>
      <w:r w:rsidRPr="008C79DB">
        <w:rPr>
          <w:b/>
          <w:bCs/>
          <w:lang w:val="en-CA"/>
        </w:rPr>
        <w:t>If you need extra help you want to get the other people out of the way and get them to have that.</w:t>
      </w:r>
    </w:p>
    <w:p w14:paraId="1509E682" w14:textId="77777777" w:rsidR="008C79DB" w:rsidRPr="008C79DB" w:rsidRDefault="008C79DB" w:rsidP="008C79DB">
      <w:pPr>
        <w:pStyle w:val="BodyText"/>
        <w:spacing w:before="172" w:line="480" w:lineRule="auto"/>
        <w:ind w:right="112"/>
        <w:rPr>
          <w:b/>
          <w:bCs/>
          <w:lang w:val="en-CA"/>
        </w:rPr>
      </w:pPr>
      <w:r w:rsidRPr="008C79DB">
        <w:rPr>
          <w:b/>
          <w:bCs/>
          <w:lang w:val="en-CA"/>
        </w:rPr>
        <w:t>  Dave: I guess you don't know exactly. Okay. Yeah. It would just be good to know.</w:t>
      </w:r>
    </w:p>
    <w:p w14:paraId="37DCBD9A" w14:textId="77777777" w:rsidR="008C79DB" w:rsidRPr="008C79DB" w:rsidRDefault="008C79DB" w:rsidP="008C79DB">
      <w:pPr>
        <w:pStyle w:val="BodyText"/>
        <w:spacing w:before="172" w:line="480" w:lineRule="auto"/>
        <w:ind w:right="112"/>
        <w:rPr>
          <w:b/>
          <w:bCs/>
          <w:lang w:val="en-CA"/>
        </w:rPr>
      </w:pPr>
      <w:r w:rsidRPr="008C79DB">
        <w:rPr>
          <w:b/>
          <w:bCs/>
          <w:lang w:val="en-CA"/>
        </w:rPr>
        <w:t>To put in an automated thing. Usually I have some other special issue.</w:t>
      </w:r>
    </w:p>
    <w:p w14:paraId="2A629583"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Great presentation great project. Thanks.</w:t>
      </w:r>
    </w:p>
    <w:p w14:paraId="230E90E4" w14:textId="77777777" w:rsidR="008C79DB" w:rsidRPr="008C79DB" w:rsidRDefault="008C79DB" w:rsidP="008C79DB">
      <w:pPr>
        <w:pStyle w:val="BodyText"/>
        <w:spacing w:before="172" w:line="480" w:lineRule="auto"/>
        <w:ind w:right="112"/>
        <w:rPr>
          <w:b/>
          <w:bCs/>
          <w:lang w:val="en-CA"/>
        </w:rPr>
      </w:pPr>
      <w:r w:rsidRPr="008C79DB">
        <w:rPr>
          <w:b/>
          <w:bCs/>
          <w:lang w:val="en-CA"/>
        </w:rPr>
        <w:t>  Isaac: Hi. I know I always see this long ICBC line near me and I've been thinking of you guys the past nine months. My question is considering how you might look at a certain population like people who go to ICBC. Like I always think of the together like letter N. What population would you focus on that you think might benefit from a study like this? And perhaps to use the kiosks more? </w:t>
      </w:r>
    </w:p>
    <w:p w14:paraId="00D94D8E" w14:textId="77777777" w:rsidR="008C79DB" w:rsidRPr="008C79DB" w:rsidRDefault="008C79DB" w:rsidP="008C79DB">
      <w:pPr>
        <w:pStyle w:val="BodyText"/>
        <w:spacing w:before="172" w:line="480" w:lineRule="auto"/>
        <w:ind w:right="112"/>
        <w:rPr>
          <w:b/>
          <w:bCs/>
          <w:lang w:val="en-CA"/>
        </w:rPr>
      </w:pPr>
      <w:r w:rsidRPr="008C79DB">
        <w:rPr>
          <w:b/>
          <w:bCs/>
          <w:lang w:val="en-CA"/>
        </w:rPr>
        <w:t>  Erin: Interesting question. Crystal or Nathalia? Anything to add? </w:t>
      </w:r>
    </w:p>
    <w:p w14:paraId="2B80E215" w14:textId="77777777" w:rsidR="008C79DB" w:rsidRPr="008C79DB" w:rsidRDefault="008C79DB" w:rsidP="008C79DB">
      <w:pPr>
        <w:pStyle w:val="BodyText"/>
        <w:spacing w:before="172" w:line="480" w:lineRule="auto"/>
        <w:ind w:right="112"/>
        <w:rPr>
          <w:b/>
          <w:bCs/>
          <w:lang w:val="en-CA"/>
        </w:rPr>
      </w:pPr>
      <w:r w:rsidRPr="008C79DB">
        <w:rPr>
          <w:b/>
          <w:bCs/>
          <w:lang w:val="en-CA"/>
        </w:rPr>
        <w:t>  Nathalia: So our study includes every customer in ICBC no matter the age. I would assume that the teenager would use the mobile check-in. To sign up for texts SMS. You're going to get this. So I think this increasing kiosk uptake for elderly might be harder. Even before my observation I consider that elderly with the news at all the font or kiosk but actually saw a lady in her 70s getting her phone and self checking in herself on her phone. So some elderly people are more tech savvy. I think it really depends and we also hear that some people feel entitled for having a person.</w:t>
      </w:r>
    </w:p>
    <w:p w14:paraId="0A6DFA87"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Getting help with a person might be different as well. </w:t>
      </w:r>
    </w:p>
    <w:p w14:paraId="3830C32E" w14:textId="77777777" w:rsidR="008C79DB" w:rsidRPr="008C79DB" w:rsidRDefault="008C79DB" w:rsidP="008C79DB">
      <w:pPr>
        <w:pStyle w:val="BodyText"/>
        <w:spacing w:before="172" w:line="480" w:lineRule="auto"/>
        <w:ind w:right="112"/>
        <w:rPr>
          <w:b/>
          <w:bCs/>
          <w:lang w:val="en-CA"/>
        </w:rPr>
      </w:pPr>
      <w:r w:rsidRPr="008C79DB">
        <w:rPr>
          <w:b/>
          <w:bCs/>
          <w:lang w:val="en-CA"/>
        </w:rPr>
        <w:t>  Crystal: Just to add to that last point we usually find that elderly people usually come with someone. A teenager who is autistic who is a parent or an elderly person who has a caretaker and actually they often-- staff were saying like please sit down and wait. I'll go check in.</w:t>
      </w:r>
    </w:p>
    <w:p w14:paraId="41BC8B66" w14:textId="77777777" w:rsidR="008C79DB" w:rsidRPr="008C79DB" w:rsidRDefault="008C79DB" w:rsidP="008C79DB">
      <w:pPr>
        <w:pStyle w:val="BodyText"/>
        <w:spacing w:before="172" w:line="480" w:lineRule="auto"/>
        <w:ind w:right="112"/>
        <w:rPr>
          <w:b/>
          <w:bCs/>
          <w:lang w:val="en-CA"/>
        </w:rPr>
      </w:pPr>
      <w:r w:rsidRPr="008C79DB">
        <w:rPr>
          <w:b/>
          <w:bCs/>
          <w:lang w:val="en-CA"/>
        </w:rPr>
        <w:t>And so it's really helper what they prefer. Also driver licensing is a different place than the people during the teenagers. 16-year-olds doing their road test.</w:t>
      </w:r>
    </w:p>
    <w:p w14:paraId="793C9561" w14:textId="77777777" w:rsidR="008C79DB" w:rsidRPr="008C79DB" w:rsidRDefault="008C79DB" w:rsidP="008C79DB">
      <w:pPr>
        <w:pStyle w:val="BodyText"/>
        <w:spacing w:before="172" w:line="480" w:lineRule="auto"/>
        <w:ind w:right="112"/>
        <w:rPr>
          <w:b/>
          <w:bCs/>
          <w:lang w:val="en-CA"/>
        </w:rPr>
      </w:pPr>
      <w:r w:rsidRPr="008C79DB">
        <w:rPr>
          <w:b/>
          <w:bCs/>
          <w:lang w:val="en-CA"/>
        </w:rPr>
        <w:t>  Rachel: I have a certificate from this program so great to see the presentations and familiar faces as well.</w:t>
      </w:r>
    </w:p>
    <w:p w14:paraId="243B9576"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So I love the study. Currently working at behavioural science. It's not easy to gate study off the ground especially doing things in field and it's really exciting when that can happen so congratulations on that. Looking like a really strong robust result as well which is great. I might have missed it, but on the cost benefit slide, there was a cost to moving the kiosks of $5,000 or something. What is driving </w:t>
      </w:r>
      <w:r w:rsidRPr="008C79DB">
        <w:rPr>
          <w:b/>
          <w:bCs/>
          <w:lang w:val="en-CA"/>
        </w:rPr>
        <w:lastRenderedPageBreak/>
        <w:t>that cost of moving a kiosk to a different location within the office? </w:t>
      </w:r>
    </w:p>
    <w:p w14:paraId="1CE1A703" w14:textId="77777777" w:rsidR="008C79DB" w:rsidRPr="008C79DB" w:rsidRDefault="008C79DB" w:rsidP="008C79DB">
      <w:pPr>
        <w:pStyle w:val="BodyText"/>
        <w:spacing w:before="172" w:line="480" w:lineRule="auto"/>
        <w:ind w:right="112"/>
        <w:rPr>
          <w:b/>
          <w:bCs/>
          <w:lang w:val="en-CA"/>
        </w:rPr>
      </w:pPr>
      <w:r w:rsidRPr="008C79DB">
        <w:rPr>
          <w:b/>
          <w:bCs/>
          <w:lang w:val="en-CA"/>
        </w:rPr>
        <w:t>  Crystal: That was a super rough estimate given to us by our ICBC project members.</w:t>
      </w:r>
    </w:p>
    <w:p w14:paraId="17D0DB16" w14:textId="77777777" w:rsidR="008C79DB" w:rsidRPr="008C79DB" w:rsidRDefault="008C79DB" w:rsidP="008C79DB">
      <w:pPr>
        <w:pStyle w:val="BodyText"/>
        <w:spacing w:before="172" w:line="480" w:lineRule="auto"/>
        <w:ind w:right="112"/>
        <w:rPr>
          <w:b/>
          <w:bCs/>
          <w:lang w:val="en-CA"/>
        </w:rPr>
      </w:pPr>
      <w:r w:rsidRPr="008C79DB">
        <w:rPr>
          <w:b/>
          <w:bCs/>
          <w:lang w:val="en-CA"/>
        </w:rPr>
        <w:t>And it's the electrical potential that will involve something going to the walls and potentially engineering. Just like proxy how it was in the trial. Staff move the kiosks around half an hour. I think maybe that's a realistic number. </w:t>
      </w:r>
    </w:p>
    <w:p w14:paraId="427188EC" w14:textId="77777777" w:rsidR="008C79DB" w:rsidRPr="008C79DB" w:rsidRDefault="008C79DB" w:rsidP="008C79DB">
      <w:pPr>
        <w:pStyle w:val="BodyText"/>
        <w:spacing w:before="172" w:line="480" w:lineRule="auto"/>
        <w:ind w:right="112"/>
        <w:rPr>
          <w:b/>
          <w:bCs/>
          <w:lang w:val="en-CA"/>
        </w:rPr>
      </w:pPr>
      <w:r w:rsidRPr="008C79DB">
        <w:rPr>
          <w:b/>
          <w:bCs/>
          <w:lang w:val="en-CA"/>
        </w:rPr>
        <w:t>  Erin: I think also ICBC has a lot of rules and guide Lynes around accessibility and space and tire safety.</w:t>
      </w:r>
    </w:p>
    <w:p w14:paraId="189EACD7" w14:textId="77777777" w:rsidR="008C79DB" w:rsidRPr="008C79DB" w:rsidRDefault="008C79DB" w:rsidP="008C79DB">
      <w:pPr>
        <w:pStyle w:val="BodyText"/>
        <w:spacing w:before="172" w:line="480" w:lineRule="auto"/>
        <w:ind w:right="112"/>
        <w:rPr>
          <w:b/>
          <w:bCs/>
          <w:lang w:val="en-CA"/>
        </w:rPr>
      </w:pPr>
      <w:r w:rsidRPr="008C79DB">
        <w:rPr>
          <w:b/>
          <w:bCs/>
          <w:lang w:val="en-CA"/>
        </w:rPr>
        <w:t>So I think when talking about that cause gets both electrician in.</w:t>
      </w:r>
    </w:p>
    <w:p w14:paraId="1A596530" w14:textId="77777777" w:rsidR="008C79DB" w:rsidRPr="008C79DB" w:rsidRDefault="008C79DB" w:rsidP="008C79DB">
      <w:pPr>
        <w:pStyle w:val="BodyText"/>
        <w:spacing w:before="172" w:line="480" w:lineRule="auto"/>
        <w:ind w:right="112"/>
        <w:rPr>
          <w:b/>
          <w:bCs/>
          <w:lang w:val="en-CA"/>
        </w:rPr>
      </w:pPr>
      <w:r w:rsidRPr="008C79DB">
        <w:rPr>
          <w:b/>
          <w:bCs/>
          <w:lang w:val="en-CA"/>
        </w:rPr>
        <w:t>Getting the actual work done in that $5,000. Just quite a number of pieces.</w:t>
      </w:r>
    </w:p>
    <w:p w14:paraId="728B94F0" w14:textId="77777777" w:rsidR="008C79DB" w:rsidRPr="008C79DB" w:rsidRDefault="008C79DB" w:rsidP="008C79DB">
      <w:pPr>
        <w:pStyle w:val="BodyText"/>
        <w:spacing w:before="172" w:line="480" w:lineRule="auto"/>
        <w:ind w:right="112"/>
        <w:rPr>
          <w:b/>
          <w:bCs/>
          <w:lang w:val="en-CA"/>
        </w:rPr>
      </w:pPr>
      <w:r w:rsidRPr="008C79DB">
        <w:rPr>
          <w:b/>
          <w:bCs/>
          <w:lang w:val="en-CA"/>
        </w:rPr>
        <w:t>In the part is limited in there we could put a kiosk because we had to be careful about not blocking entrances. Make sure there's a certain amount of clearance. And then yeah to crystal's point for the purposes of the trial kind of like the situation which is not sustainable.</w:t>
      </w:r>
    </w:p>
    <w:p w14:paraId="6FDDA55C"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Rachel: Great. We also think about the tropes of the DMV. But ICBC is doing okay. The service times. Thanks and well done.</w:t>
      </w:r>
    </w:p>
    <w:p w14:paraId="251DA319" w14:textId="77777777" w:rsidR="008C79DB" w:rsidRPr="008C79DB" w:rsidRDefault="008C79DB" w:rsidP="008C79DB">
      <w:pPr>
        <w:pStyle w:val="BodyText"/>
        <w:spacing w:before="172" w:line="480" w:lineRule="auto"/>
        <w:ind w:right="112"/>
        <w:rPr>
          <w:b/>
          <w:bCs/>
          <w:lang w:val="en-CA"/>
        </w:rPr>
      </w:pPr>
      <w:r w:rsidRPr="008C79DB">
        <w:rPr>
          <w:b/>
          <w:bCs/>
          <w:lang w:val="en-CA"/>
        </w:rPr>
        <w:t>  Kirstin: Great job team. Huge congrats to Rachel even though she is going to deliver a baby in three days. So congrats to Rachel. And lots of alum on the line. I won't call them out one by one but nice to see so many alums with us today. We are due for our break. So let me go ahead and share my screen again. So for folks who joined late maybe we can put in the chat we are providing feedback via zoom whiteboard. And you can provide feedback to the two teams who have gone. And we will now take our break and come back at 6:15 or 15 past whatever hour it is where you are.</w:t>
      </w:r>
    </w:p>
    <w:p w14:paraId="7D06C67A" w14:textId="77777777" w:rsidR="008C79DB" w:rsidRPr="008C79DB" w:rsidRDefault="008C79DB" w:rsidP="008C79DB">
      <w:pPr>
        <w:pStyle w:val="BodyText"/>
        <w:spacing w:before="172" w:line="480" w:lineRule="auto"/>
        <w:ind w:right="112"/>
        <w:rPr>
          <w:b/>
          <w:bCs/>
          <w:lang w:val="en-CA"/>
        </w:rPr>
      </w:pPr>
      <w:r w:rsidRPr="008C79DB">
        <w:rPr>
          <w:b/>
          <w:bCs/>
          <w:lang w:val="en-CA"/>
        </w:rPr>
        <w:t>.</w:t>
      </w:r>
    </w:p>
    <w:p w14:paraId="07F932B4" w14:textId="77777777" w:rsidR="008C79DB" w:rsidRPr="008C79DB" w:rsidRDefault="008C79DB" w:rsidP="008C79DB">
      <w:pPr>
        <w:pStyle w:val="BodyText"/>
        <w:spacing w:before="172" w:line="480" w:lineRule="auto"/>
        <w:ind w:right="112"/>
        <w:rPr>
          <w:b/>
          <w:bCs/>
          <w:lang w:val="en-CA"/>
        </w:rPr>
      </w:pPr>
      <w:r w:rsidRPr="008C79DB">
        <w:rPr>
          <w:b/>
          <w:bCs/>
          <w:lang w:val="en-CA"/>
        </w:rPr>
        <w:t>.</w:t>
      </w:r>
    </w:p>
    <w:p w14:paraId="7E1AEAF2" w14:textId="77777777" w:rsidR="008C79DB" w:rsidRPr="008C79DB" w:rsidRDefault="008C79DB" w:rsidP="008C79DB">
      <w:pPr>
        <w:pStyle w:val="BodyText"/>
        <w:spacing w:before="172" w:line="480" w:lineRule="auto"/>
        <w:ind w:right="112"/>
        <w:rPr>
          <w:b/>
          <w:bCs/>
          <w:lang w:val="en-CA"/>
        </w:rPr>
      </w:pPr>
      <w:r w:rsidRPr="008C79DB">
        <w:rPr>
          <w:b/>
          <w:bCs/>
          <w:lang w:val="en-CA"/>
        </w:rPr>
        <w:t>.</w:t>
      </w:r>
    </w:p>
    <w:p w14:paraId="69B431A9" w14:textId="77777777" w:rsidR="008C79DB" w:rsidRPr="008C79DB" w:rsidRDefault="008C79DB" w:rsidP="008C79DB">
      <w:pPr>
        <w:pStyle w:val="BodyText"/>
        <w:spacing w:before="172" w:line="480" w:lineRule="auto"/>
        <w:ind w:right="112"/>
        <w:rPr>
          <w:b/>
          <w:bCs/>
          <w:lang w:val="en-CA"/>
        </w:rPr>
      </w:pPr>
      <w:r w:rsidRPr="008C79DB">
        <w:rPr>
          <w:b/>
          <w:bCs/>
          <w:lang w:val="en-CA"/>
        </w:rPr>
        <w:t>.</w:t>
      </w:r>
    </w:p>
    <w:p w14:paraId="40E20207" w14:textId="77777777" w:rsidR="008C79DB" w:rsidRPr="008C79DB" w:rsidRDefault="008C79DB" w:rsidP="008C79DB">
      <w:pPr>
        <w:pStyle w:val="BodyText"/>
        <w:spacing w:before="172" w:line="480" w:lineRule="auto"/>
        <w:ind w:right="112"/>
        <w:rPr>
          <w:b/>
          <w:bCs/>
          <w:lang w:val="en-CA"/>
        </w:rPr>
      </w:pPr>
      <w:r w:rsidRPr="008C79DB">
        <w:rPr>
          <w:b/>
          <w:bCs/>
          <w:lang w:val="en-CA"/>
        </w:rPr>
        <w:t>.</w:t>
      </w:r>
    </w:p>
    <w:p w14:paraId="39749405" w14:textId="5EAE9D21" w:rsidR="008C79DB" w:rsidRPr="008C79DB" w:rsidRDefault="008C79DB" w:rsidP="008C79DB">
      <w:pPr>
        <w:pStyle w:val="BodyText"/>
        <w:spacing w:before="172" w:line="480" w:lineRule="auto"/>
        <w:ind w:right="112"/>
        <w:rPr>
          <w:b/>
          <w:bCs/>
          <w:lang w:val="en-CA"/>
        </w:rPr>
      </w:pPr>
      <w:r w:rsidRPr="008C79DB">
        <w:rPr>
          <w:b/>
          <w:bCs/>
          <w:lang w:val="en-CA"/>
        </w:rPr>
        <w:t xml:space="preserve">  Natacha: So welcome back. Over the last nine months, Isaac dawn and I have studied a simple </w:t>
      </w:r>
      <w:r w:rsidRPr="008C79DB">
        <w:rPr>
          <w:b/>
          <w:bCs/>
          <w:lang w:val="en-CA"/>
        </w:rPr>
        <w:lastRenderedPageBreak/>
        <w:t xml:space="preserve">question. Can a better design keep more people housed. And the short sans yes. But before I go further, I want to acknowledge that the CRHC offices are located on the traditional territories of the Lekwungen people including the </w:t>
      </w:r>
      <w:r w:rsidRPr="008C79DB">
        <w:rPr>
          <w:b/>
          <w:bCs/>
          <w:lang w:val="en-CA"/>
        </w:rPr>
        <w:t>Songhees</w:t>
      </w:r>
      <w:r w:rsidRPr="008C79DB">
        <w:rPr>
          <w:b/>
          <w:bCs/>
          <w:lang w:val="en-CA"/>
        </w:rPr>
        <w:t xml:space="preserve"> and Esquimalt first nations. Located on the unceded traditional territories of the-- </w:t>
      </w:r>
      <w:r w:rsidRPr="008C79DB">
        <w:rPr>
          <w:b/>
          <w:bCs/>
          <w:lang w:val="en-CA"/>
        </w:rPr>
        <w:t>Esquimalt</w:t>
      </w:r>
      <w:r w:rsidRPr="008C79DB">
        <w:rPr>
          <w:b/>
          <w:bCs/>
          <w:lang w:val="en-CA"/>
        </w:rPr>
        <w:t xml:space="preserve"> and-- first nations. As a housing provider, it is important to understand and remember that safe, affordable accessible housing plays in truth and reconciliation. Remembering this while we do our work. Next slide? So here is where we started. 40%. That's how many CRHC tenants were actually completing their rent review on time and in full. Staff had assumed that the number was closer to 60% to 70%. And again wasn't explained by not caring. It was explained by the process itself. All clear documents confusing requirements. That assumed legitimacy most tenants don't have. The stakes are not abstract. </w:t>
      </w:r>
      <w:r w:rsidRPr="008C79DB">
        <w:rPr>
          <w:b/>
          <w:bCs/>
          <w:lang w:val="en-CA"/>
        </w:rPr>
        <w:t>Missed</w:t>
      </w:r>
      <w:r w:rsidRPr="008C79DB">
        <w:rPr>
          <w:b/>
          <w:bCs/>
          <w:lang w:val="en-CA"/>
        </w:rPr>
        <w:t xml:space="preserve"> the deadline and you risk losing your subsidy. If a second letter doesn't resolve it. You risk eviction.</w:t>
      </w:r>
    </w:p>
    <w:p w14:paraId="485F569D" w14:textId="77777777" w:rsidR="008C79DB" w:rsidRPr="008C79DB" w:rsidRDefault="008C79DB" w:rsidP="008C79DB">
      <w:pPr>
        <w:pStyle w:val="BodyText"/>
        <w:spacing w:before="172" w:line="480" w:lineRule="auto"/>
        <w:ind w:right="112"/>
        <w:rPr>
          <w:b/>
          <w:bCs/>
          <w:lang w:val="en-CA"/>
        </w:rPr>
      </w:pPr>
      <w:r w:rsidRPr="008C79DB">
        <w:rPr>
          <w:b/>
          <w:bCs/>
          <w:lang w:val="en-CA"/>
        </w:rPr>
        <w:t>This is a design problem.</w:t>
      </w:r>
    </w:p>
    <w:p w14:paraId="0C8A93DD" w14:textId="7CC6ECA5" w:rsidR="008C79DB" w:rsidRPr="008C79DB" w:rsidRDefault="008C79DB" w:rsidP="008C79DB">
      <w:pPr>
        <w:pStyle w:val="BodyText"/>
        <w:spacing w:before="172" w:line="480" w:lineRule="auto"/>
        <w:ind w:right="112"/>
        <w:rPr>
          <w:b/>
          <w:bCs/>
          <w:lang w:val="en-CA"/>
        </w:rPr>
      </w:pPr>
      <w:r w:rsidRPr="008C79DB">
        <w:rPr>
          <w:b/>
          <w:bCs/>
          <w:lang w:val="en-CA"/>
        </w:rPr>
        <w:t xml:space="preserve">Are not-- CRHR works with seniors on fixed incomes. </w:t>
      </w:r>
      <w:r w:rsidRPr="008C79DB">
        <w:rPr>
          <w:b/>
          <w:bCs/>
          <w:lang w:val="en-CA"/>
        </w:rPr>
        <w:lastRenderedPageBreak/>
        <w:t xml:space="preserve">Adult managing physical and connective disabilities and families in financial </w:t>
      </w:r>
      <w:r w:rsidRPr="008C79DB">
        <w:rPr>
          <w:b/>
          <w:bCs/>
          <w:lang w:val="en-CA"/>
        </w:rPr>
        <w:t>precarity</w:t>
      </w:r>
      <w:r w:rsidRPr="008C79DB">
        <w:rPr>
          <w:b/>
          <w:bCs/>
          <w:lang w:val="en-CA"/>
        </w:rPr>
        <w:t>. Every year across 53 buildings, 1400 obstacles go through this process. What they have in common is that the annual rent review is not a minor administrative.</w:t>
      </w:r>
    </w:p>
    <w:p w14:paraId="3B573C0F" w14:textId="77777777" w:rsidR="008C79DB" w:rsidRPr="008C79DB" w:rsidRDefault="008C79DB" w:rsidP="008C79DB">
      <w:pPr>
        <w:pStyle w:val="BodyText"/>
        <w:spacing w:before="172" w:line="480" w:lineRule="auto"/>
        <w:ind w:right="112"/>
        <w:rPr>
          <w:b/>
          <w:bCs/>
          <w:lang w:val="en-CA"/>
        </w:rPr>
      </w:pPr>
      <w:r w:rsidRPr="008C79DB">
        <w:rPr>
          <w:b/>
          <w:bCs/>
          <w:lang w:val="en-CA"/>
        </w:rPr>
        <w:t>It is a yearly task of whether they get to stay in their homes.</w:t>
      </w:r>
    </w:p>
    <w:p w14:paraId="1CA7DCD3" w14:textId="77777777" w:rsidR="008C79DB" w:rsidRPr="008C79DB" w:rsidRDefault="008C79DB" w:rsidP="008C79DB">
      <w:pPr>
        <w:pStyle w:val="BodyText"/>
        <w:spacing w:before="172" w:line="480" w:lineRule="auto"/>
        <w:ind w:right="112"/>
        <w:rPr>
          <w:b/>
          <w:bCs/>
          <w:lang w:val="en-CA"/>
        </w:rPr>
      </w:pPr>
      <w:r w:rsidRPr="008C79DB">
        <w:rPr>
          <w:b/>
          <w:bCs/>
          <w:lang w:val="en-CA"/>
        </w:rPr>
        <w:t>Staff interviews with services and tenant engagement pointed to the same three barriers. Connective overload. The package and the tenants a long list of every possible income document and ask them to figure out on their own which one applied to their situation. Second, salience. A deadline that's three months away doesn't feel urgent until it's actually a crisis. And three the capability and access constraints. The institutional tone do not prompt action. It actually prompted avoidance.</w:t>
      </w:r>
    </w:p>
    <w:p w14:paraId="6ECF482A" w14:textId="77777777" w:rsidR="008C79DB" w:rsidRPr="008C79DB" w:rsidRDefault="008C79DB" w:rsidP="008C79DB">
      <w:pPr>
        <w:pStyle w:val="BodyText"/>
        <w:spacing w:before="172" w:line="480" w:lineRule="auto"/>
        <w:ind w:right="112"/>
        <w:rPr>
          <w:b/>
          <w:bCs/>
          <w:lang w:val="en-CA"/>
        </w:rPr>
      </w:pPr>
      <w:r w:rsidRPr="008C79DB">
        <w:rPr>
          <w:b/>
          <w:bCs/>
          <w:lang w:val="en-CA"/>
        </w:rPr>
        <w:t>One staff member said the form looks scary. Another put it more bluntly. We house people with brain injuries and give them the most complete form they've ever seen. That sentence stayed with us to help this project.</w:t>
      </w:r>
    </w:p>
    <w:p w14:paraId="21107855" w14:textId="785E4BBD" w:rsidR="008C79DB" w:rsidRPr="008C79DB" w:rsidRDefault="008C79DB" w:rsidP="008C79DB">
      <w:pPr>
        <w:pStyle w:val="BodyText"/>
        <w:spacing w:before="172" w:line="480" w:lineRule="auto"/>
        <w:ind w:right="112"/>
        <w:rPr>
          <w:b/>
          <w:bCs/>
          <w:lang w:val="en-CA"/>
        </w:rPr>
      </w:pPr>
      <w:r w:rsidRPr="008C79DB">
        <w:rPr>
          <w:b/>
          <w:bCs/>
          <w:lang w:val="en-CA"/>
        </w:rPr>
        <w:t>Educate</w:t>
      </w:r>
      <w:r w:rsidRPr="008C79DB">
        <w:rPr>
          <w:b/>
          <w:bCs/>
          <w:lang w:val="en-CA"/>
        </w:rPr>
        <w:t xml:space="preserve"> withes ethics were considering the approach. </w:t>
      </w:r>
      <w:r w:rsidRPr="008C79DB">
        <w:rPr>
          <w:b/>
          <w:bCs/>
          <w:lang w:val="en-CA"/>
        </w:rPr>
        <w:lastRenderedPageBreak/>
        <w:t>We interviewed all CRHC staff and not tenants. That was a deliberate choice. The renter-- is already high stress. We did not want to increase the burden on tenants. All our notes were anonymized and we focused on the system. On the design and the process. The intervention side, legal requirements remain identical. We change how information was presented. Not what they needed to provide. We focused on reducing barriers. On slide seven, you see the rent review journey. The control group received business as usual standard practice. The letter, the form and the existing check list. On the other hand, the B.I. group received a redesign package second follow-up package that included a mail letter and a postcard that was delivered at their door. Two redesign touch points. Two chances to influence the outcome. Which you are about to see is actually what we changed. </w:t>
      </w:r>
    </w:p>
    <w:p w14:paraId="0FE51F23"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Dawn: We started before the letter was even opened. The control version used a plain envelope. No visual urgency cues and tenants may not open it promptly. One change on the BI version, action required on the exterior. Salience before the package is even opened. The tenant has to see it before they can decide to set it aside. The control letter leads with buried </w:t>
      </w:r>
      <w:r w:rsidRPr="008C79DB">
        <w:rPr>
          <w:b/>
          <w:bCs/>
          <w:lang w:val="en-CA"/>
        </w:rPr>
        <w:lastRenderedPageBreak/>
        <w:t>deadline and formal language.</w:t>
      </w:r>
    </w:p>
    <w:p w14:paraId="63E8356A" w14:textId="77777777" w:rsidR="008C79DB" w:rsidRPr="008C79DB" w:rsidRDefault="008C79DB" w:rsidP="008C79DB">
      <w:pPr>
        <w:pStyle w:val="BodyText"/>
        <w:spacing w:before="172" w:line="480" w:lineRule="auto"/>
        <w:ind w:right="112"/>
        <w:rPr>
          <w:b/>
          <w:bCs/>
          <w:lang w:val="en-CA"/>
        </w:rPr>
      </w:pPr>
      <w:r w:rsidRPr="008C79DB">
        <w:rPr>
          <w:b/>
          <w:bCs/>
          <w:lang w:val="en-CA"/>
        </w:rPr>
        <w:t>The due date to the top repeats it and now it's in red. Impossible to miss. The tone shifts to warm and direct. We know this can feel stressful, because that framing lowers the barriers to engagement. Icons replaced dense instructional text while contact information for the specific tenant service staff member is named invisible. The control check list lists every income type equally. The tenant has to determine relevance on their own. The BI version reorganizes into three categories. Assets, taxes, income, colour coded. With mandatory items starred. We move the sorting work from the tenant to the document. A clear callout at the bottom of the page adds a signal that there's support available which reduces anxiety about what comes next. The BC housing form, excuse me, is legally mandated and unchanged in its content. We added one thing. Yellow highlight over required sections with the instruction fill in only the highlighted areas. That's it. The legal obligation is identical. The cognitive task is much smaller. The second letter mirrors the plain language approach.</w:t>
      </w:r>
    </w:p>
    <w:p w14:paraId="5E560A15"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The postcard at the door about one month after the first package. It's brief, warm, includes the direct number of staff contact. In the window when tenants have seen the first package. Haven't yet received the reminder letter in the mail. It catches the intention action gap before it closes into a crisis. We designed the intervention around three principles. Simplification, salience, cognitive load reduction and a timely reminder cue.</w:t>
      </w:r>
    </w:p>
    <w:p w14:paraId="25CDBB05" w14:textId="77777777" w:rsidR="008C79DB" w:rsidRPr="008C79DB" w:rsidRDefault="008C79DB" w:rsidP="008C79DB">
      <w:pPr>
        <w:pStyle w:val="BodyText"/>
        <w:spacing w:before="172" w:line="480" w:lineRule="auto"/>
        <w:ind w:right="112"/>
        <w:rPr>
          <w:b/>
          <w:bCs/>
          <w:lang w:val="en-CA"/>
        </w:rPr>
      </w:pPr>
      <w:r w:rsidRPr="008C79DB">
        <w:rPr>
          <w:b/>
          <w:bCs/>
          <w:lang w:val="en-CA"/>
        </w:rPr>
        <w:t>Every design package traces back to one or more of these.</w:t>
      </w:r>
    </w:p>
    <w:p w14:paraId="608C7E2A" w14:textId="77777777" w:rsidR="008C79DB" w:rsidRPr="008C79DB" w:rsidRDefault="008C79DB" w:rsidP="008C79DB">
      <w:pPr>
        <w:pStyle w:val="BodyText"/>
        <w:spacing w:before="172" w:line="480" w:lineRule="auto"/>
        <w:ind w:right="112"/>
        <w:rPr>
          <w:b/>
          <w:bCs/>
          <w:lang w:val="en-CA"/>
        </w:rPr>
      </w:pPr>
      <w:r w:rsidRPr="008C79DB">
        <w:rPr>
          <w:b/>
          <w:bCs/>
          <w:lang w:val="en-CA"/>
        </w:rPr>
        <w:t>We measured three outcomes. All drawn from CRHC's administrative records. Did the tenants submit on time. Did they submit a complete package the first time. And the most consequential one, did they complete the process before receiving a notice to end tenancy. All three are binary, yes or no. Because we're comparing proportions across two independent groups, we use chi squared test throughout.</w:t>
      </w:r>
    </w:p>
    <w:p w14:paraId="08D0F8D0" w14:textId="2F51A235" w:rsidR="008C79DB" w:rsidRPr="008C79DB" w:rsidRDefault="008C79DB" w:rsidP="008C79DB">
      <w:pPr>
        <w:pStyle w:val="BodyText"/>
        <w:spacing w:before="172" w:line="480" w:lineRule="auto"/>
        <w:ind w:right="112"/>
        <w:rPr>
          <w:b/>
          <w:bCs/>
          <w:lang w:val="en-CA"/>
        </w:rPr>
      </w:pPr>
      <w:r w:rsidRPr="008C79DB">
        <w:rPr>
          <w:b/>
          <w:bCs/>
          <w:lang w:val="en-CA"/>
        </w:rPr>
        <w:t xml:space="preserve">We assigned by buildings, not individual tenant, to prevent neighbours in the same building from receiving different packages and comparing notes. Which would contaminate the comparison. Out of 619 </w:t>
      </w:r>
      <w:r w:rsidRPr="008C79DB">
        <w:rPr>
          <w:b/>
          <w:bCs/>
          <w:lang w:val="en-CA"/>
        </w:rPr>
        <w:lastRenderedPageBreak/>
        <w:t xml:space="preserve">eligible units across 23 buildings, 334 were included in the first letter analysis. CRHC already had a strong baseline data on how the standard process performs. So we had confidence in the control condition. At the client's request, more buildings were assigned to B.I. condition to maximize the number of tenants tested under the new package. For final completion, that number drops to 246. Three buildings were excluded because the RCT ended before their second letter results were available. The pilot group of 80 tenants was collected </w:t>
      </w:r>
      <w:r w:rsidRPr="008C79DB">
        <w:rPr>
          <w:b/>
          <w:bCs/>
          <w:lang w:val="en-CA"/>
        </w:rPr>
        <w:t>earlier</w:t>
      </w:r>
      <w:r w:rsidRPr="008C79DB">
        <w:rPr>
          <w:b/>
          <w:bCs/>
          <w:lang w:val="en-CA"/>
        </w:rPr>
        <w:t xml:space="preserve"> and is not a part of the primary analysis. </w:t>
      </w:r>
    </w:p>
    <w:p w14:paraId="53E5F816"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Isaac: Our first result was our on time submission. In other words did the package change deadline. Here a very similar number. Control 54 had.7% and BI is 54.4 this is a difference of less than half an value point and no signal here. Did not change submission timing and this tells us something useful. Speed and completeness involve different barriers in the context. Our second number is our pre-specified primary outcome. This is the one that we really committed to before seeing any of our data. The infill completion at the first deadline. Our control was 43.9% whereas our BI condition was 53.8%. That's </w:t>
      </w:r>
      <w:r w:rsidRPr="008C79DB">
        <w:rPr>
          <w:b/>
          <w:bCs/>
          <w:lang w:val="en-CA"/>
        </w:rPr>
        <w:lastRenderedPageBreak/>
        <w:t>a 9.9 percentage gap of P value of .07. That puts us just above the conventional threshold of .05 and our Cramer's V of .10 tells us effect is small but present. It's real but it's not quite confirmed yet. And we think the reason is certainly almost certainly sample sized. We would have needed approximately 785 participants or so to detect an effect of this size with confidence. With 334 we didn't have resolution. Not a result though it's an unempowered one. And we believe the callout trial. Our third result which is strongest is where our story really changes. Our final completion rate. In other words, again did the tenant complete the process before receiving notice to end tenancy before eviction. The control was 85.7% whereas our BI intervention was 97.3%. This gap is statistically significant with P value .004. And our Cramer's V of .19 puts us in the small to moderate range. What this means here is that intervention had a consistent meaningful relationship with whether to avoid eviction notice stage. This is not original or incidental. We want to be transparent with the sample here and with our data. This result as you may have noticed is based on 246 tenants. Not 334.</w:t>
      </w:r>
    </w:p>
    <w:p w14:paraId="386B4A7F"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The three buildings and the partial makeover when the </w:t>
      </w:r>
      <w:r w:rsidRPr="008C79DB">
        <w:rPr>
          <w:b/>
          <w:bCs/>
          <w:lang w:val="en-CA"/>
        </w:rPr>
        <w:lastRenderedPageBreak/>
        <w:t>program is ending account for that difference. The strongest result sits through the smallest sample. And this is worth noting. Now here's what this pattern really tells us.</w:t>
      </w:r>
    </w:p>
    <w:p w14:paraId="0715B033" w14:textId="77777777" w:rsidR="008C79DB" w:rsidRPr="008C79DB" w:rsidRDefault="008C79DB" w:rsidP="008C79DB">
      <w:pPr>
        <w:pStyle w:val="BodyText"/>
        <w:spacing w:before="172" w:line="480" w:lineRule="auto"/>
        <w:ind w:right="112"/>
        <w:rPr>
          <w:b/>
          <w:bCs/>
          <w:lang w:val="en-CA"/>
        </w:rPr>
      </w:pPr>
      <w:r w:rsidRPr="008C79DB">
        <w:rPr>
          <w:b/>
          <w:bCs/>
          <w:lang w:val="en-CA"/>
        </w:rPr>
        <w:t>The redesign first package produced a limited change in the first two outcomes.</w:t>
      </w:r>
    </w:p>
    <w:p w14:paraId="661541A2" w14:textId="77777777" w:rsidR="008C79DB" w:rsidRPr="008C79DB" w:rsidRDefault="008C79DB" w:rsidP="008C79DB">
      <w:pPr>
        <w:pStyle w:val="BodyText"/>
        <w:spacing w:before="172" w:line="480" w:lineRule="auto"/>
        <w:ind w:right="112"/>
        <w:rPr>
          <w:b/>
          <w:bCs/>
          <w:lang w:val="en-CA"/>
        </w:rPr>
      </w:pPr>
      <w:r w:rsidRPr="008C79DB">
        <w:rPr>
          <w:b/>
          <w:bCs/>
          <w:lang w:val="en-CA"/>
        </w:rPr>
        <w:t>And when we add that mid-cycle reminder a failure rate dropped sharply. To keep underscored here is that both conditions received a second letter. Only one condition got a postcard hand delivered.</w:t>
      </w:r>
    </w:p>
    <w:p w14:paraId="5883CB07" w14:textId="77777777" w:rsidR="008C79DB" w:rsidRPr="008C79DB" w:rsidRDefault="008C79DB" w:rsidP="008C79DB">
      <w:pPr>
        <w:pStyle w:val="BodyText"/>
        <w:spacing w:before="172" w:line="480" w:lineRule="auto"/>
        <w:ind w:right="112"/>
        <w:rPr>
          <w:b/>
          <w:bCs/>
          <w:lang w:val="en-CA"/>
        </w:rPr>
      </w:pPr>
      <w:r w:rsidRPr="008C79DB">
        <w:rPr>
          <w:b/>
          <w:bCs/>
          <w:lang w:val="en-CA"/>
        </w:rPr>
        <w:t>That is the one element in the control condition.</w:t>
      </w:r>
    </w:p>
    <w:p w14:paraId="5310A9F4"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The window where intentions exist. But action hasn't happened yet. This pattern suggests in the postcard that it may have been a critical difference. But because this was a bundled intervention we cannot isolate this without a follow up trial. We want to make this story really concrete. And this is our most important result of the 246 tenants with complete final stage data, there were 18 who came close to losing their housing. Close to being evicted and 14 of those 18 were in the control group whereas only four were in our BI group. This failure rate dropped from 14.3% to 2.7%. That's an 81% reduction. And was </w:t>
      </w:r>
      <w:r w:rsidRPr="008C79DB">
        <w:rPr>
          <w:b/>
          <w:bCs/>
          <w:lang w:val="en-CA"/>
        </w:rPr>
        <w:lastRenderedPageBreak/>
        <w:t>really important here is not just the percentage but what this percentage means for the tenants of the CRHC. 14 notices to end tenancy versus four. This is not some statistical obstruction. Those attend households are state housed because of a redesign letter and a postcard. We want you to sit with this for a moment. The evidence is strongest where it matters the most. Reducing the list of housing loss.</w:t>
      </w:r>
    </w:p>
    <w:p w14:paraId="4154CA63" w14:textId="3E9D12C4" w:rsidR="008C79DB" w:rsidRPr="008C79DB" w:rsidRDefault="008C79DB" w:rsidP="008C79DB">
      <w:pPr>
        <w:pStyle w:val="BodyText"/>
        <w:spacing w:before="172" w:line="480" w:lineRule="auto"/>
        <w:ind w:right="112"/>
        <w:rPr>
          <w:b/>
          <w:bCs/>
          <w:lang w:val="en-CA"/>
        </w:rPr>
      </w:pPr>
      <w:r w:rsidRPr="008C79DB">
        <w:rPr>
          <w:b/>
          <w:bCs/>
          <w:lang w:val="en-CA"/>
        </w:rPr>
        <w:t xml:space="preserve">To reiterate, that result of ten more families staying housed in one organizational and one cycle is the foundation for this. At the CRHC's full annual volume of about 1400 reviews and 81%er reduction and eviction notice failures translates to about 150 few </w:t>
      </w:r>
      <w:r w:rsidRPr="008C79DB">
        <w:rPr>
          <w:b/>
          <w:bCs/>
          <w:lang w:val="en-CA"/>
        </w:rPr>
        <w:t>proceedings</w:t>
      </w:r>
      <w:r w:rsidRPr="008C79DB">
        <w:rPr>
          <w:b/>
          <w:bCs/>
          <w:lang w:val="en-CA"/>
        </w:rPr>
        <w:t xml:space="preserve"> per year. And there's no additional cost for this. For the staff this means less enforcement time and fewer administrate </w:t>
      </w:r>
      <w:r w:rsidRPr="008C79DB">
        <w:rPr>
          <w:b/>
          <w:bCs/>
          <w:lang w:val="en-CA"/>
        </w:rPr>
        <w:t>proceedings</w:t>
      </w:r>
      <w:r w:rsidRPr="008C79DB">
        <w:rPr>
          <w:b/>
          <w:bCs/>
          <w:lang w:val="en-CA"/>
        </w:rPr>
        <w:t xml:space="preserve"> and lower load on the follow-up. This is a much bigger number. There are 600 to 700,000 Canadian households who go through similar annual income processes every year. If we look at BC housing in particular with their portfolio, that's about 50,000 households which means you're looking at about 800 fewer eviction notices per year if similar results hold.</w:t>
      </w:r>
    </w:p>
    <w:p w14:paraId="6CE4FC26" w14:textId="3BF740E2" w:rsidR="008C79DB" w:rsidRPr="008C79DB" w:rsidRDefault="008C79DB" w:rsidP="008C79DB">
      <w:pPr>
        <w:pStyle w:val="BodyText"/>
        <w:spacing w:before="172" w:line="480" w:lineRule="auto"/>
        <w:ind w:right="112"/>
        <w:rPr>
          <w:b/>
          <w:bCs/>
          <w:lang w:val="en-CA"/>
        </w:rPr>
      </w:pPr>
      <w:r w:rsidRPr="008C79DB">
        <w:rPr>
          <w:b/>
          <w:bCs/>
          <w:lang w:val="en-CA"/>
        </w:rPr>
        <w:lastRenderedPageBreak/>
        <w:t xml:space="preserve">Remember this intervention just cost a redesign letter highlighted form. A check list and a postcard. If we look at our evidence we have three recommendations for the CRHC as an organization. First is to adopt our BI package right away for the next rent review cycle. We believe the evidence is sufficient to act and second we want to run a follow-up trial with about 785 participants to confirm if that info result is there and we can isolate which component drives the effect. Third we want to share these findings across BC housing networks. Hopefully BI with regional housing providers as well. When we look about which steps we recommend to the team. In the next 3 to 6 months we want them to adopt the BI package. Share these results internally with their teams especially brief the services team before the September cycle begins. In a 3 to 6 month range we want to gather feedback on how they feel about these redesign materials to the next review </w:t>
      </w:r>
      <w:r>
        <w:rPr>
          <w:b/>
          <w:bCs/>
          <w:lang w:val="en-CA"/>
        </w:rPr>
        <w:t>c</w:t>
      </w:r>
      <w:r w:rsidRPr="008C79DB">
        <w:rPr>
          <w:b/>
          <w:bCs/>
          <w:lang w:val="en-CA"/>
        </w:rPr>
        <w:t>ycle</w:t>
      </w:r>
      <w:r w:rsidRPr="008C79DB">
        <w:rPr>
          <w:b/>
          <w:bCs/>
          <w:lang w:val="en-CA"/>
        </w:rPr>
        <w:t xml:space="preserve"> and in the 6 to 18 month range we want to run a follow-up RCT to findings across regional housing </w:t>
      </w:r>
      <w:r w:rsidRPr="008C79DB">
        <w:rPr>
          <w:b/>
          <w:bCs/>
          <w:lang w:val="en-CA"/>
        </w:rPr>
        <w:t>providers</w:t>
      </w:r>
      <w:r w:rsidRPr="008C79DB">
        <w:rPr>
          <w:b/>
          <w:bCs/>
          <w:lang w:val="en-CA"/>
        </w:rPr>
        <w:t xml:space="preserve"> and begin designing for scale. If you look at these timelines, each step goes on the last. The trial gives you the evidence. The next cycle gives you </w:t>
      </w:r>
      <w:r w:rsidRPr="008C79DB">
        <w:rPr>
          <w:b/>
          <w:bCs/>
          <w:lang w:val="en-CA"/>
        </w:rPr>
        <w:lastRenderedPageBreak/>
        <w:t>replication and the sharing gives you that sector level impact where we see a much larger effect in a bigger way.</w:t>
      </w:r>
    </w:p>
    <w:p w14:paraId="27AA22E3" w14:textId="77777777" w:rsidR="008C79DB" w:rsidRPr="008C79DB" w:rsidRDefault="008C79DB" w:rsidP="008C79DB">
      <w:pPr>
        <w:pStyle w:val="BodyText"/>
        <w:spacing w:before="172" w:line="480" w:lineRule="auto"/>
        <w:ind w:right="112"/>
        <w:rPr>
          <w:b/>
          <w:bCs/>
          <w:lang w:val="en-CA"/>
        </w:rPr>
      </w:pPr>
      <w:r w:rsidRPr="008C79DB">
        <w:rPr>
          <w:b/>
          <w:bCs/>
          <w:lang w:val="en-CA"/>
        </w:rPr>
        <w:t>We want to finish with this key statistic. 97.3% of tenants who received our BI package completed the process without receiving an eviction notice. Whereas 85.7% grouped it. These are small changes with very real stakes.</w:t>
      </w:r>
    </w:p>
    <w:p w14:paraId="4509134A" w14:textId="77777777" w:rsidR="008C79DB" w:rsidRPr="008C79DB" w:rsidRDefault="008C79DB" w:rsidP="008C79DB">
      <w:pPr>
        <w:pStyle w:val="BodyText"/>
        <w:spacing w:before="172" w:line="480" w:lineRule="auto"/>
        <w:ind w:right="112"/>
        <w:rPr>
          <w:b/>
          <w:bCs/>
          <w:lang w:val="en-CA"/>
        </w:rPr>
      </w:pPr>
      <w:r w:rsidRPr="008C79DB">
        <w:rPr>
          <w:b/>
          <w:bCs/>
          <w:lang w:val="en-CA"/>
        </w:rPr>
        <w:t>Thank you for listening. We're happy to take questions. And we also have a appendix forker full methodology and how we can impact this sector in the future. </w:t>
      </w:r>
    </w:p>
    <w:p w14:paraId="0835D9E6" w14:textId="77777777" w:rsidR="008C79DB" w:rsidRPr="008C79DB" w:rsidRDefault="008C79DB" w:rsidP="008C79DB">
      <w:pPr>
        <w:pStyle w:val="BodyText"/>
        <w:spacing w:before="172" w:line="480" w:lineRule="auto"/>
        <w:ind w:right="112"/>
        <w:rPr>
          <w:b/>
          <w:bCs/>
          <w:lang w:val="en-CA"/>
        </w:rPr>
      </w:pPr>
      <w:r w:rsidRPr="008C79DB">
        <w:rPr>
          <w:b/>
          <w:bCs/>
          <w:lang w:val="en-CA"/>
        </w:rPr>
        <w:t>  Kirstin: Fantastic job team. Everyone is excited to see real effects impacting real people. That's awesome. Which is a major understatement. As we have time for questions I see we have a hand from Erin.</w:t>
      </w:r>
    </w:p>
    <w:p w14:paraId="14F50222" w14:textId="4A8C4086" w:rsidR="008C79DB" w:rsidRPr="008C79DB" w:rsidRDefault="008C79DB" w:rsidP="008C79DB">
      <w:pPr>
        <w:pStyle w:val="BodyText"/>
        <w:spacing w:before="172" w:line="480" w:lineRule="auto"/>
        <w:ind w:right="112"/>
        <w:rPr>
          <w:b/>
          <w:bCs/>
          <w:lang w:val="en-CA"/>
        </w:rPr>
      </w:pPr>
      <w:r w:rsidRPr="008C79DB">
        <w:rPr>
          <w:b/>
          <w:bCs/>
          <w:lang w:val="en-CA"/>
        </w:rPr>
        <w:t xml:space="preserve">  Erin: Okay I'm going to ask a really </w:t>
      </w:r>
      <w:r w:rsidRPr="008C79DB">
        <w:rPr>
          <w:b/>
          <w:bCs/>
          <w:lang w:val="en-CA"/>
        </w:rPr>
        <w:t>pedantic</w:t>
      </w:r>
      <w:r w:rsidRPr="008C79DB">
        <w:rPr>
          <w:b/>
          <w:bCs/>
          <w:lang w:val="en-CA"/>
        </w:rPr>
        <w:t xml:space="preserve"> boring question. Which is I saw in your results a to reference something called Kramer's V which I'd never heard before. So I was curious what that means.</w:t>
      </w:r>
    </w:p>
    <w:p w14:paraId="165F80F6"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Isaac: Yeah, I'm happy to answer this question. So it is an effect size measure for categorical outcomes </w:t>
      </w:r>
      <w:r w:rsidRPr="008C79DB">
        <w:rPr>
          <w:b/>
          <w:bCs/>
          <w:lang w:val="en-CA"/>
        </w:rPr>
        <w:lastRenderedPageBreak/>
        <w:t>becomes an outcome where yes or no binary variables then we also use the chi squared test and the V specifically helps interpret the strength of the relationship between the condition outcome. So for on time submissions for example, the V was basically 0. Which means there's no relationship whereas for the full completion V was .10. And for the final one these are .19 which is small to moderate. So in high stakes. Low cost public service type context, the small to moderate effect preventing housing louse loss is meaningful especially when scaled up. </w:t>
      </w:r>
    </w:p>
    <w:p w14:paraId="68E31017" w14:textId="77777777" w:rsidR="008C79DB" w:rsidRPr="008C79DB" w:rsidRDefault="008C79DB" w:rsidP="008C79DB">
      <w:pPr>
        <w:pStyle w:val="BodyText"/>
        <w:spacing w:before="172" w:line="480" w:lineRule="auto"/>
        <w:ind w:right="112"/>
        <w:rPr>
          <w:b/>
          <w:bCs/>
          <w:lang w:val="en-CA"/>
        </w:rPr>
      </w:pPr>
      <w:r w:rsidRPr="008C79DB">
        <w:rPr>
          <w:b/>
          <w:bCs/>
          <w:lang w:val="en-CA"/>
        </w:rPr>
        <w:t>  Erin: Thank you Isaac for that very detailed answer. Great job. </w:t>
      </w:r>
    </w:p>
    <w:p w14:paraId="69ED416E" w14:textId="77777777" w:rsidR="008C79DB" w:rsidRPr="008C79DB" w:rsidRDefault="008C79DB" w:rsidP="008C79DB">
      <w:pPr>
        <w:pStyle w:val="BodyText"/>
        <w:spacing w:before="172" w:line="480" w:lineRule="auto"/>
        <w:ind w:right="112"/>
        <w:rPr>
          <w:b/>
          <w:bCs/>
          <w:lang w:val="en-CA"/>
        </w:rPr>
      </w:pPr>
      <w:r w:rsidRPr="008C79DB">
        <w:rPr>
          <w:b/>
          <w:bCs/>
          <w:lang w:val="en-CA"/>
        </w:rPr>
        <w:t>  Ekin: Great presentation. Such an inspiring project with amazing results. And also exactly great explanation of Kramer's V. The best I've ever heard. </w:t>
      </w:r>
    </w:p>
    <w:p w14:paraId="4DF41B8F" w14:textId="77777777" w:rsidR="008C79DB" w:rsidRPr="008C79DB" w:rsidRDefault="008C79DB" w:rsidP="008C79DB">
      <w:pPr>
        <w:pStyle w:val="BodyText"/>
        <w:spacing w:before="172" w:line="480" w:lineRule="auto"/>
        <w:ind w:right="112"/>
        <w:rPr>
          <w:b/>
          <w:bCs/>
          <w:lang w:val="en-CA"/>
        </w:rPr>
      </w:pPr>
      <w:r w:rsidRPr="008C79DB">
        <w:rPr>
          <w:b/>
          <w:bCs/>
          <w:lang w:val="en-CA"/>
        </w:rPr>
        <w:t>  Isaac: Wow, thank you. </w:t>
      </w:r>
    </w:p>
    <w:p w14:paraId="28D22DCB" w14:textId="77777777" w:rsidR="008C79DB" w:rsidRPr="008C79DB" w:rsidRDefault="008C79DB" w:rsidP="008C79DB">
      <w:pPr>
        <w:pStyle w:val="BodyText"/>
        <w:spacing w:before="172" w:line="480" w:lineRule="auto"/>
        <w:ind w:right="112"/>
        <w:rPr>
          <w:b/>
          <w:bCs/>
          <w:lang w:val="en-CA"/>
        </w:rPr>
      </w:pPr>
      <w:r w:rsidRPr="008C79DB">
        <w:rPr>
          <w:b/>
          <w:bCs/>
          <w:lang w:val="en-CA"/>
        </w:rPr>
        <w:t>  Ekin: My question is presumably households complete this form. At least some of them every year. But for some of them it's the first time they are doing this. Do you have that data so that you can look at whether the intervention is more effective especially for those who are doing this for the first time? </w:t>
      </w:r>
    </w:p>
    <w:p w14:paraId="22338D5B"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Isaac: Great question. This is something we have considered. They do have to do it every year. But I will pass this over to Kate who is our project champion. </w:t>
      </w:r>
    </w:p>
    <w:p w14:paraId="2EC28FE9" w14:textId="77777777" w:rsidR="008C79DB" w:rsidRPr="008C79DB" w:rsidRDefault="008C79DB" w:rsidP="008C79DB">
      <w:pPr>
        <w:pStyle w:val="BodyText"/>
        <w:spacing w:before="172" w:line="480" w:lineRule="auto"/>
        <w:ind w:right="112"/>
        <w:rPr>
          <w:b/>
          <w:bCs/>
          <w:lang w:val="en-CA"/>
        </w:rPr>
      </w:pPr>
      <w:r w:rsidRPr="008C79DB">
        <w:rPr>
          <w:b/>
          <w:bCs/>
          <w:lang w:val="en-CA"/>
        </w:rPr>
        <w:t>  Kate: Hi thanks everyone. And I just want to say how glad I am everyone can see what this does in the world because these are real people to me. So in terms of the first year people it can be more than a full year because if somebody moves in they do a rent review when they move in. So if that's near to the annual anniversary of the building, that means they'll go more than a full year before they do rent review. We didn't actually have that data. But one of the things that's been suggested and we might look at in further trials is doing an explain a book or some kind of thing that goes additionally to those first year people. Like offer some kind of support with that. Give them a bit more information because realistically we have people who live with us for 25 years and they probably know what they are doing. Although it does change. BC housing's requirements change. But yeah I think definitely those first year people are really good set of people to look at for a future study.</w:t>
      </w:r>
    </w:p>
    <w:p w14:paraId="7917ABCB"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Kirstin: I'll jump in with my question. I was curious if you have the data to look at for people who submitted late. How many days they submitted late. And then you'd have a continuous DV which would give you a little more power potentially for that first analysis.</w:t>
      </w:r>
    </w:p>
    <w:p w14:paraId="1C2675E5" w14:textId="77777777" w:rsidR="008C79DB" w:rsidRPr="008C79DB" w:rsidRDefault="008C79DB" w:rsidP="008C79DB">
      <w:pPr>
        <w:pStyle w:val="BodyText"/>
        <w:spacing w:before="172" w:line="480" w:lineRule="auto"/>
        <w:ind w:right="112"/>
        <w:rPr>
          <w:b/>
          <w:bCs/>
          <w:lang w:val="en-CA"/>
        </w:rPr>
      </w:pPr>
      <w:r w:rsidRPr="008C79DB">
        <w:rPr>
          <w:b/>
          <w:bCs/>
          <w:lang w:val="en-CA"/>
        </w:rPr>
        <w:t>  Isaac: The question being raised for the ones who submitted late, how long-- how many days they were late? For this one I wanted to pass it to dawn if you could speak to this at all? </w:t>
      </w:r>
    </w:p>
    <w:p w14:paraId="0A85A271" w14:textId="77777777" w:rsidR="008C79DB" w:rsidRPr="008C79DB" w:rsidRDefault="008C79DB" w:rsidP="008C79DB">
      <w:pPr>
        <w:pStyle w:val="BodyText"/>
        <w:spacing w:before="172" w:line="480" w:lineRule="auto"/>
        <w:ind w:right="112"/>
        <w:rPr>
          <w:b/>
          <w:bCs/>
          <w:lang w:val="en-CA"/>
        </w:rPr>
      </w:pPr>
      <w:r w:rsidRPr="008C79DB">
        <w:rPr>
          <w:b/>
          <w:bCs/>
          <w:lang w:val="en-CA"/>
        </w:rPr>
        <w:t>  Dawn: Sure. For this one, we don't. This was a trial run. Not only for just us but for the staff of CRHC as well. And maybe that's something we could try next time. But for this time it was just a simple yes/no. There were quite a lot of people involved in that data collection. And that was generous time they donated to us on top of their regular work. But I do think that's a terrific idea for another time. </w:t>
      </w:r>
    </w:p>
    <w:p w14:paraId="43B59122"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Dave: Great presentation overall. And I was wondering was this pre-registered? Just the data analysis in general. I noticed when you were saying huh the three different results at different time points and you were saying Oh in advance our real </w:t>
      </w:r>
      <w:r w:rsidRPr="008C79DB">
        <w:rPr>
          <w:b/>
          <w:bCs/>
          <w:lang w:val="en-CA"/>
        </w:rPr>
        <w:lastRenderedPageBreak/>
        <w:t>emphasis was on the second one. So I just wasn't sure if you pre-registered.</w:t>
      </w:r>
    </w:p>
    <w:p w14:paraId="278D9527" w14:textId="77777777" w:rsidR="008C79DB" w:rsidRPr="008C79DB" w:rsidRDefault="008C79DB" w:rsidP="008C79DB">
      <w:pPr>
        <w:pStyle w:val="BodyText"/>
        <w:spacing w:before="172" w:line="480" w:lineRule="auto"/>
        <w:ind w:right="112"/>
        <w:rPr>
          <w:b/>
          <w:bCs/>
          <w:lang w:val="en-CA"/>
        </w:rPr>
      </w:pPr>
      <w:r w:rsidRPr="008C79DB">
        <w:rPr>
          <w:b/>
          <w:bCs/>
          <w:lang w:val="en-CA"/>
        </w:rPr>
        <w:t>It's fine either way.</w:t>
      </w:r>
    </w:p>
    <w:p w14:paraId="7D9FBDCD" w14:textId="77777777" w:rsidR="008C79DB" w:rsidRPr="008C79DB" w:rsidRDefault="008C79DB" w:rsidP="008C79DB">
      <w:pPr>
        <w:pStyle w:val="BodyText"/>
        <w:spacing w:before="172" w:line="480" w:lineRule="auto"/>
        <w:ind w:right="112"/>
        <w:rPr>
          <w:b/>
          <w:bCs/>
          <w:lang w:val="en-CA"/>
        </w:rPr>
      </w:pPr>
      <w:r w:rsidRPr="008C79DB">
        <w:rPr>
          <w:b/>
          <w:bCs/>
          <w:lang w:val="en-CA"/>
        </w:rPr>
        <w:t>As a point of clarification first. </w:t>
      </w:r>
    </w:p>
    <w:p w14:paraId="744149FF" w14:textId="77777777" w:rsidR="008C79DB" w:rsidRPr="008C79DB" w:rsidRDefault="008C79DB" w:rsidP="008C79DB">
      <w:pPr>
        <w:pStyle w:val="BodyText"/>
        <w:spacing w:before="172" w:line="480" w:lineRule="auto"/>
        <w:ind w:right="112"/>
        <w:rPr>
          <w:b/>
          <w:bCs/>
          <w:lang w:val="en-CA"/>
        </w:rPr>
      </w:pPr>
      <w:r w:rsidRPr="008C79DB">
        <w:rPr>
          <w:b/>
          <w:bCs/>
          <w:lang w:val="en-CA"/>
        </w:rPr>
        <w:t>  Isaac: This one I'm not sure. Dawn I wanted to check in with you about that as well. </w:t>
      </w:r>
    </w:p>
    <w:p w14:paraId="07C0A477" w14:textId="77777777" w:rsidR="008C79DB" w:rsidRPr="008C79DB" w:rsidRDefault="008C79DB" w:rsidP="008C79DB">
      <w:pPr>
        <w:pStyle w:val="BodyText"/>
        <w:spacing w:before="172" w:line="480" w:lineRule="auto"/>
        <w:ind w:right="112"/>
        <w:rPr>
          <w:b/>
          <w:bCs/>
          <w:lang w:val="en-CA"/>
        </w:rPr>
      </w:pPr>
      <w:r w:rsidRPr="008C79DB">
        <w:rPr>
          <w:b/>
          <w:bCs/>
          <w:lang w:val="en-CA"/>
        </w:rPr>
        <w:t>  Dawn: Nope. </w:t>
      </w:r>
    </w:p>
    <w:p w14:paraId="04722135" w14:textId="77777777" w:rsidR="008C79DB" w:rsidRPr="008C79DB" w:rsidRDefault="008C79DB" w:rsidP="008C79DB">
      <w:pPr>
        <w:pStyle w:val="BodyText"/>
        <w:spacing w:before="172" w:line="480" w:lineRule="auto"/>
        <w:ind w:right="112"/>
        <w:rPr>
          <w:b/>
          <w:bCs/>
          <w:lang w:val="en-CA"/>
        </w:rPr>
      </w:pPr>
      <w:r w:rsidRPr="008C79DB">
        <w:rPr>
          <w:b/>
          <w:bCs/>
          <w:lang w:val="en-CA"/>
        </w:rPr>
        <w:t>  Dave: Okay yeah that's totally fine if you do run another study you might consider preregistering up to you. You could do a one tail test.</w:t>
      </w:r>
    </w:p>
    <w:p w14:paraId="297095AB" w14:textId="77777777" w:rsidR="008C79DB" w:rsidRPr="008C79DB" w:rsidRDefault="008C79DB" w:rsidP="008C79DB">
      <w:pPr>
        <w:pStyle w:val="BodyText"/>
        <w:spacing w:before="172" w:line="480" w:lineRule="auto"/>
        <w:ind w:right="112"/>
        <w:rPr>
          <w:b/>
          <w:bCs/>
          <w:lang w:val="en-CA"/>
        </w:rPr>
      </w:pPr>
      <w:r w:rsidRPr="008C79DB">
        <w:rPr>
          <w:b/>
          <w:bCs/>
          <w:lang w:val="en-CA"/>
        </w:rPr>
        <w:t>Basically you're pretty shire it's going to help and probably not going to hurt. If you are calling shots in advance so you are not worried about cooking the books then you could get more power to get a significant result if you maybe do a one tailed test instead of two tailed.</w:t>
      </w:r>
    </w:p>
    <w:p w14:paraId="5F2A896D" w14:textId="77777777" w:rsidR="008C79DB" w:rsidRPr="008C79DB" w:rsidRDefault="008C79DB" w:rsidP="008C79DB">
      <w:pPr>
        <w:pStyle w:val="BodyText"/>
        <w:spacing w:before="172" w:line="480" w:lineRule="auto"/>
        <w:ind w:right="112"/>
        <w:rPr>
          <w:b/>
          <w:bCs/>
          <w:lang w:val="en-CA"/>
        </w:rPr>
      </w:pPr>
      <w:r w:rsidRPr="008C79DB">
        <w:rPr>
          <w:b/>
          <w:bCs/>
          <w:lang w:val="en-CA"/>
        </w:rPr>
        <w:t>Some people might have a different view.</w:t>
      </w:r>
    </w:p>
    <w:p w14:paraId="7DE6FF4C" w14:textId="77777777" w:rsidR="008C79DB" w:rsidRPr="008C79DB" w:rsidRDefault="008C79DB" w:rsidP="008C79DB">
      <w:pPr>
        <w:pStyle w:val="BodyText"/>
        <w:spacing w:before="172" w:line="480" w:lineRule="auto"/>
        <w:ind w:right="112"/>
        <w:rPr>
          <w:b/>
          <w:bCs/>
          <w:lang w:val="en-CA"/>
        </w:rPr>
      </w:pPr>
      <w:r w:rsidRPr="008C79DB">
        <w:rPr>
          <w:b/>
          <w:bCs/>
          <w:lang w:val="en-CA"/>
        </w:rPr>
        <w:t>  Dawn: I'm sure we will circle back to you. Thank you.</w:t>
      </w:r>
    </w:p>
    <w:p w14:paraId="21DD0B9C"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Kirstin: Excellent. I think we have time for another question if anyone has any. If not I can pull </w:t>
      </w:r>
      <w:r w:rsidRPr="008C79DB">
        <w:rPr>
          <w:b/>
          <w:bCs/>
          <w:lang w:val="en-CA"/>
        </w:rPr>
        <w:lastRenderedPageBreak/>
        <w:t>something from the-- let me see if there's any questions on-- so there's a question on the cohort that was in process. I think that's what they are referring to. You mentioned some exclusions. Will you be monitoring that did that and updating the results with those remaining cohort? </w:t>
      </w:r>
    </w:p>
    <w:p w14:paraId="38132309" w14:textId="77777777" w:rsidR="008C79DB" w:rsidRPr="008C79DB" w:rsidRDefault="008C79DB" w:rsidP="008C79DB">
      <w:pPr>
        <w:pStyle w:val="BodyText"/>
        <w:spacing w:before="172" w:line="480" w:lineRule="auto"/>
        <w:ind w:right="112"/>
        <w:rPr>
          <w:b/>
          <w:bCs/>
          <w:lang w:val="en-CA"/>
        </w:rPr>
      </w:pPr>
      <w:r w:rsidRPr="008C79DB">
        <w:rPr>
          <w:b/>
          <w:bCs/>
          <w:lang w:val="en-CA"/>
        </w:rPr>
        <w:t>  Isaac: Yes so we were limited by the timeline of the program of course. And I can appreciate what the other groups too. Nine months is not that long for a BI project. I think we all know that now. We're going to keep collecting data. Kate's team and organization is really on board and we're going to keep looking at what we find. </w:t>
      </w:r>
    </w:p>
    <w:p w14:paraId="5133CF0F" w14:textId="77777777" w:rsidR="008C79DB" w:rsidRPr="008C79DB" w:rsidRDefault="008C79DB" w:rsidP="008C79DB">
      <w:pPr>
        <w:pStyle w:val="BodyText"/>
        <w:spacing w:before="172" w:line="480" w:lineRule="auto"/>
        <w:ind w:right="112"/>
        <w:rPr>
          <w:b/>
          <w:bCs/>
          <w:lang w:val="en-CA"/>
        </w:rPr>
      </w:pPr>
      <w:r w:rsidRPr="008C79DB">
        <w:rPr>
          <w:b/>
          <w:bCs/>
          <w:lang w:val="en-CA"/>
        </w:rPr>
        <w:t>  Kirst in: Excellent. Thank you team you were a bit on the speedy side so duo have some time for the zoom whiteboard and some DJ time. So I will give us a few minutes and then we will start the next team presentation in four minutes.</w:t>
      </w:r>
    </w:p>
    <w:p w14:paraId="4B9B5488" w14:textId="77777777" w:rsidR="008C79DB" w:rsidRPr="008C79DB" w:rsidRDefault="008C79DB" w:rsidP="008C79DB">
      <w:pPr>
        <w:pStyle w:val="BodyText"/>
        <w:spacing w:before="172" w:line="480" w:lineRule="auto"/>
        <w:ind w:right="112"/>
        <w:rPr>
          <w:b/>
          <w:bCs/>
          <w:lang w:val="en-CA"/>
        </w:rPr>
      </w:pPr>
      <w:r w:rsidRPr="008C79DB">
        <w:rPr>
          <w:b/>
          <w:bCs/>
          <w:lang w:val="en-CA"/>
        </w:rPr>
        <w:t>Great job I forgot to mention at the start of the day that the reward for finishing early was dance. Maybe that would have made us have really short presentations. All right team two over to you for your presentation.</w:t>
      </w:r>
    </w:p>
    <w:p w14:paraId="2106B655"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Martina: All right let me share. All right can everybody see? There we go yeah, okay. Perfect so let's get going. Thank you very much everybody. I know it's later in the evening and I'm sure everybody will be glad to have some of their evenings back and maybe watch some world cup though I'm sure you're going to miss your class mates like I will. And I would like to give big kudos to Kirstin who was our project supervisor. We would not have been able to do it without you thank you for your prompt answers. Our small and mighty team is represented by Shannon, Rodney Monique and myself. Shannon and I also represent the client.</w:t>
      </w:r>
    </w:p>
    <w:p w14:paraId="198D94F3" w14:textId="0DB0C92F" w:rsidR="008C79DB" w:rsidRPr="008C79DB" w:rsidRDefault="008C79DB" w:rsidP="008C79DB">
      <w:pPr>
        <w:pStyle w:val="BodyText"/>
        <w:spacing w:before="172" w:line="480" w:lineRule="auto"/>
        <w:ind w:right="112"/>
        <w:rPr>
          <w:b/>
          <w:bCs/>
          <w:lang w:val="en-CA"/>
        </w:rPr>
      </w:pPr>
      <w:r w:rsidRPr="008C79DB">
        <w:rPr>
          <w:b/>
          <w:bCs/>
          <w:lang w:val="en-CA"/>
        </w:rPr>
        <w:t xml:space="preserve">And we truly did have dream team members in Rodney and Monique. Already trying to gently influence them with the next steps and I would hire them on the spot. Before we dive into the details of the project, I would like to begin by acknowledging that the land on which we all gather is in the unceded territory of the Musqueam, Squamish, Stolo, Tsleil Waututh and </w:t>
      </w:r>
      <w:r w:rsidRPr="008C79DB">
        <w:rPr>
          <w:b/>
          <w:bCs/>
          <w:lang w:val="en-CA"/>
        </w:rPr>
        <w:t>Songhees</w:t>
      </w:r>
      <w:r w:rsidRPr="008C79DB">
        <w:rPr>
          <w:b/>
          <w:bCs/>
          <w:lang w:val="en-CA"/>
        </w:rPr>
        <w:t xml:space="preserve">  </w:t>
      </w:r>
      <w:r w:rsidRPr="008C79DB">
        <w:rPr>
          <w:b/>
          <w:bCs/>
          <w:lang w:val="en-CA"/>
        </w:rPr>
        <w:t>Esquimalt</w:t>
      </w:r>
      <w:r w:rsidRPr="008C79DB">
        <w:rPr>
          <w:b/>
          <w:bCs/>
          <w:lang w:val="en-CA"/>
        </w:rPr>
        <w:t xml:space="preserve"> nations. As I mentioned our client was UBC Sauder school of |Business professional growth unit but we also worked with two key stakeholders. Development and online engagement </w:t>
      </w:r>
      <w:r w:rsidRPr="008C79DB">
        <w:rPr>
          <w:b/>
          <w:bCs/>
          <w:lang w:val="en-CA"/>
        </w:rPr>
        <w:lastRenderedPageBreak/>
        <w:t xml:space="preserve">and marketing communications and the next couple of weeks we will be sharing our results and recommendations with everyone. The problem that we are trying to address is something really facing both organizations and professionals. That is we are operating in the world that's really ever changing and influenced by automation. AI. It is very ambiguous and certain and the jobs and positions are becoming more and more cross functional and people are understanding that upscaling and continuous learning is not an option anymore. It is really foundational for everybody to have a successful career. What we are trying to do is to have a very specific target and we aimed to our intervention the battle of commerce alumni who graduated 5 to 15 years ago. And hopefully they would register for one complete course with the professional growth. When we looked at some benchmarking we only have less than 1% of our UBC </w:t>
      </w:r>
      <w:r w:rsidRPr="008C79DB">
        <w:rPr>
          <w:b/>
          <w:bCs/>
          <w:lang w:val="en-CA"/>
        </w:rPr>
        <w:t>Sauder</w:t>
      </w:r>
      <w:r w:rsidRPr="008C79DB">
        <w:rPr>
          <w:b/>
          <w:bCs/>
          <w:lang w:val="en-CA"/>
        </w:rPr>
        <w:t xml:space="preserve"> alumni taking courses with the school even though the engagement of the alumni overall with the school is much higher. What we found through our research surveys, conversations and literature is that learners actually do see value in continuous learning and development. However they are </w:t>
      </w:r>
      <w:r w:rsidRPr="008C79DB">
        <w:rPr>
          <w:b/>
          <w:bCs/>
          <w:lang w:val="en-CA"/>
        </w:rPr>
        <w:lastRenderedPageBreak/>
        <w:t xml:space="preserve">encountering some major barriers whether it is time constraints. Taking care of families. Financial constraints and choice overload. But there were two that really stood out for us. And the first one was present bias where short term demands outweigh future benefits. Goal competition where professional development is deprioritized relevant to more urgent responsibilities. So we chose e-mail as the primary behavioural intervention in a touch point because </w:t>
      </w:r>
      <w:r w:rsidRPr="008C79DB">
        <w:rPr>
          <w:b/>
          <w:bCs/>
          <w:lang w:val="en-CA"/>
        </w:rPr>
        <w:t>scalable</w:t>
      </w:r>
      <w:r w:rsidRPr="008C79DB">
        <w:rPr>
          <w:b/>
          <w:bCs/>
          <w:lang w:val="en-CA"/>
        </w:rPr>
        <w:t xml:space="preserve"> to alumni and already in the infrastructure of the school integrated with the current registration systems and it had a fairly good tracking. So I'm going to pass it onto Shannon who is going to now walk us through the BI solution and research design. </w:t>
      </w:r>
    </w:p>
    <w:p w14:paraId="6797FF59" w14:textId="77777777" w:rsidR="008C79DB" w:rsidRPr="008C79DB" w:rsidRDefault="008C79DB" w:rsidP="008C79DB">
      <w:pPr>
        <w:pStyle w:val="BodyText"/>
        <w:spacing w:before="172" w:line="480" w:lineRule="auto"/>
        <w:ind w:right="112"/>
        <w:rPr>
          <w:b/>
          <w:bCs/>
          <w:lang w:val="en-CA"/>
        </w:rPr>
      </w:pPr>
      <w:r w:rsidRPr="008C79DB">
        <w:rPr>
          <w:b/>
          <w:bCs/>
          <w:lang w:val="en-CA"/>
        </w:rPr>
        <w:t>  Shannon: Great thanks.</w:t>
      </w:r>
    </w:p>
    <w:p w14:paraId="4D2BE7B3" w14:textId="77777777" w:rsidR="008C79DB" w:rsidRPr="008C79DB" w:rsidRDefault="008C79DB" w:rsidP="008C79DB">
      <w:pPr>
        <w:pStyle w:val="BodyText"/>
        <w:spacing w:before="172" w:line="480" w:lineRule="auto"/>
        <w:ind w:right="112"/>
        <w:rPr>
          <w:b/>
          <w:bCs/>
          <w:lang w:val="en-CA"/>
        </w:rPr>
      </w:pPr>
      <w:r w:rsidRPr="008C79DB">
        <w:rPr>
          <w:b/>
          <w:bCs/>
          <w:lang w:val="en-CA"/>
        </w:rPr>
        <w:t>Looking at the planned BI solution our behavioural insights solution was built around one key question, can e-mail positioning make alumni more likely to sign up for a professional development course? To test this we designed two different e-mail messages. One called skills priority e-mail and the other the time focus.</w:t>
      </w:r>
    </w:p>
    <w:p w14:paraId="2864AD39"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xml:space="preserve">And I'll go through each in more detail. So the standard e-mail, this is our control condition. So it's a clean professional message promoting UBC Saad professional growth courses. It's very similar to pro G's standard e-mail messaging and it gives us a baseline to compare against. The skills priority e-mail was designed to address something called the intention action gap. Which is a term that refers to when we need to do something but never quite get around to it. The idea here was to prompt alumni to think about one specific skill they want to build. Research shows when people narrow their focus to a single goal rather than thinking about multiple goals they are more likely to follow through. So the subject line asks the most valuable skill right now, learning a new one. And the e-mail invited readers to choose which skilled area they'd like to work on next. The time focused e-mail worked on a different barrier. Present bias prioritizes our tendency to prioritize what's in front of us right now over what's down the road. Even when people knowing upscale willing help their career. The time and effort it takes feels costly today so they put it off. This was designed to make professional </w:t>
      </w:r>
      <w:r w:rsidRPr="008C79DB">
        <w:rPr>
          <w:b/>
          <w:bCs/>
          <w:lang w:val="en-CA"/>
        </w:rPr>
        <w:lastRenderedPageBreak/>
        <w:t>development feel less like a big commitment and more like something manageable right now. The subject line was grow your skills without slowing down. And the content emphasized short courses, flexible format and skills you can apply immediately making it easier to prioritize professional development.</w:t>
      </w:r>
    </w:p>
    <w:p w14:paraId="39562C77" w14:textId="1E38816B" w:rsidR="008C79DB" w:rsidRPr="008C79DB" w:rsidRDefault="008C79DB" w:rsidP="008C79DB">
      <w:pPr>
        <w:pStyle w:val="BodyText"/>
        <w:spacing w:before="172" w:line="480" w:lineRule="auto"/>
        <w:ind w:right="112"/>
        <w:rPr>
          <w:b/>
          <w:bCs/>
          <w:lang w:val="en-CA"/>
        </w:rPr>
      </w:pPr>
      <w:r w:rsidRPr="008C79DB">
        <w:rPr>
          <w:b/>
          <w:bCs/>
          <w:lang w:val="en-CA"/>
        </w:rPr>
        <w:t xml:space="preserve">And now I'm going to take you through how we actually tested these e-mails. So we ran a randomized control trial and RCT which is the standard for testing whether an intervention actually works. We had 5112UBC </w:t>
      </w:r>
      <w:r w:rsidRPr="008C79DB">
        <w:rPr>
          <w:b/>
          <w:bCs/>
          <w:lang w:val="en-CA"/>
        </w:rPr>
        <w:t>Sauder</w:t>
      </w:r>
      <w:r w:rsidRPr="008C79DB">
        <w:rPr>
          <w:b/>
          <w:bCs/>
          <w:lang w:val="en-CA"/>
        </w:rPr>
        <w:t xml:space="preserve"> alumni randomly split into four equal groups of 1278 each. Group one received no e-mail at all so that was our control group. Group two got the standard e-mail. Group three received skilled priority e-mail and the fourth group received the time focus e-mail.</w:t>
      </w:r>
    </w:p>
    <w:p w14:paraId="39F49305" w14:textId="77777777" w:rsidR="008C79DB" w:rsidRPr="008C79DB" w:rsidRDefault="008C79DB" w:rsidP="008C79DB">
      <w:pPr>
        <w:pStyle w:val="BodyText"/>
        <w:spacing w:before="172" w:line="480" w:lineRule="auto"/>
        <w:ind w:right="112"/>
        <w:rPr>
          <w:b/>
          <w:bCs/>
          <w:lang w:val="en-CA"/>
        </w:rPr>
      </w:pPr>
      <w:r w:rsidRPr="008C79DB">
        <w:rPr>
          <w:b/>
          <w:bCs/>
          <w:lang w:val="en-CA"/>
        </w:rPr>
        <w:t>We randomly assigned people to the four groups so we could be confident any difference we saw caused by the e-mails not just by random chance. And the question the primary. We also tracked.</w:t>
      </w:r>
    </w:p>
    <w:p w14:paraId="76B8ECB9"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All alumni records were randomized before the research team ever sought them. And each person was assigned a random study ID so we could track outcomes </w:t>
      </w:r>
      <w:r w:rsidRPr="008C79DB">
        <w:rPr>
          <w:b/>
          <w:bCs/>
          <w:lang w:val="en-CA"/>
        </w:rPr>
        <w:lastRenderedPageBreak/>
        <w:t>without ever knowing who was who. The study ran for six weeks. The initial e-mail went out march 17th with two reminders sent over April 2nd and April 16 and this data collection closed April 30th.</w:t>
      </w:r>
    </w:p>
    <w:p w14:paraId="2F5E611B" w14:textId="77777777" w:rsidR="008C79DB" w:rsidRPr="008C79DB" w:rsidRDefault="008C79DB" w:rsidP="008C79DB">
      <w:pPr>
        <w:pStyle w:val="BodyText"/>
        <w:spacing w:before="172" w:line="480" w:lineRule="auto"/>
        <w:ind w:right="112"/>
        <w:rPr>
          <w:b/>
          <w:bCs/>
          <w:lang w:val="en-CA"/>
        </w:rPr>
      </w:pPr>
      <w:r w:rsidRPr="008C79DB">
        <w:rPr>
          <w:b/>
          <w:bCs/>
          <w:lang w:val="en-CA"/>
        </w:rPr>
        <w:t> So that gave us three e-mails total over the course of six weeks to observe whether anyone enrolled during that time frame. And when we went into the study with ten hypothesis, three primary ones focused on enrollment and seven secondary ones covered things such as e-mail open rates, click throughs and unsubscribe rates.</w:t>
      </w:r>
    </w:p>
    <w:p w14:paraId="52C011DD" w14:textId="77777777" w:rsidR="008C79DB" w:rsidRPr="008C79DB" w:rsidRDefault="008C79DB" w:rsidP="008C79DB">
      <w:pPr>
        <w:pStyle w:val="BodyText"/>
        <w:spacing w:before="172" w:line="480" w:lineRule="auto"/>
        <w:ind w:right="112"/>
        <w:rPr>
          <w:b/>
          <w:bCs/>
          <w:lang w:val="en-CA"/>
        </w:rPr>
      </w:pPr>
      <w:r w:rsidRPr="008C79DB">
        <w:rPr>
          <w:b/>
          <w:bCs/>
          <w:lang w:val="en-CA"/>
        </w:rPr>
        <w:t>Due to time and resource constraints we were only able to fully analyze the ones highlighted in blue. The ones shown in red are ones we identify but weren't able to explore in the scope of this project but they represent a strong opportunity for research. Now I'd like to pass it over to Rodney.</w:t>
      </w:r>
    </w:p>
    <w:p w14:paraId="2D7A28F2" w14:textId="6B2644D1" w:rsidR="008C79DB" w:rsidRPr="008C79DB" w:rsidRDefault="008C79DB" w:rsidP="008C79DB">
      <w:pPr>
        <w:pStyle w:val="BodyText"/>
        <w:spacing w:before="172" w:line="480" w:lineRule="auto"/>
        <w:ind w:right="112"/>
        <w:rPr>
          <w:b/>
          <w:bCs/>
          <w:lang w:val="en-CA"/>
        </w:rPr>
      </w:pPr>
      <w:r w:rsidRPr="008C79DB">
        <w:rPr>
          <w:b/>
          <w:bCs/>
          <w:lang w:val="en-CA"/>
        </w:rPr>
        <w:t xml:space="preserve">  Rodney: So data. Because of privacy concern Wes couldn't use individual level. Instead we </w:t>
      </w:r>
      <w:r w:rsidRPr="008C79DB">
        <w:rPr>
          <w:b/>
          <w:bCs/>
          <w:lang w:val="en-CA"/>
        </w:rPr>
        <w:t>impeded</w:t>
      </w:r>
      <w:r w:rsidRPr="008C79DB">
        <w:rPr>
          <w:b/>
          <w:bCs/>
          <w:lang w:val="en-CA"/>
        </w:rPr>
        <w:t xml:space="preserve"> a data set from summary campaign totals here. The imputed data is great for showing overall patterns but it doesn't represent specific individual participants. As you can see by the table, each </w:t>
      </w:r>
      <w:r w:rsidRPr="008C79DB">
        <w:rPr>
          <w:b/>
          <w:bCs/>
          <w:lang w:val="en-CA"/>
        </w:rPr>
        <w:lastRenderedPageBreak/>
        <w:t xml:space="preserve">campaign set about 1260 e-mails per e-mail round with 2923 successfully delivered after bounces. Upper limits reached 110 to 176 and clicks from 17 to 75 with time focused emails receiving the most engagement. Starting Emails were equal across groups at each time point due to an intent to treat approach. Meaning all groups were assigned the same initial population to allow fair comparison. Even if delivery outcomes delivered. And remaining very low 0 to 1 and unsubscribe minimal 0 to 3. We track e-mail performance across three stages. Initial, reminder and remind or two. The charts a clear pattern. For example-- this happened across all groups potentially due to a history effect. Reminder one sent during Easter holidays when fewer people were potentially checking their inboxes. Next clips. To understand the data we use three specific metrics. Click rate which is divided by total e-mails sent. Click through rates. Clicks divided by e-mails delivered and clicks to open. Clicks divided by e-mails opened. As you can see in the table overall click through rates were low with very little differences between groups. Just like open rates clicks dropped during the holiday for reminder when it went back up for remind or two. The </w:t>
      </w:r>
      <w:r w:rsidRPr="008C79DB">
        <w:rPr>
          <w:b/>
          <w:bCs/>
          <w:lang w:val="en-CA"/>
        </w:rPr>
        <w:lastRenderedPageBreak/>
        <w:t>click to open rates followed the same trend. This tells us at the main challenge wasn't our content. When people opened the e-mail, they did click. The real challenge was getting them to open it in the first place. To track changes over time use repeated measures analysis varies.</w:t>
      </w:r>
    </w:p>
    <w:p w14:paraId="4281A7B4" w14:textId="2B073834" w:rsidR="008C79DB" w:rsidRPr="008C79DB" w:rsidRDefault="008C79DB" w:rsidP="008C79DB">
      <w:pPr>
        <w:pStyle w:val="BodyText"/>
        <w:spacing w:before="172" w:line="480" w:lineRule="auto"/>
        <w:ind w:right="112"/>
        <w:rPr>
          <w:b/>
          <w:bCs/>
          <w:lang w:val="en-CA"/>
        </w:rPr>
      </w:pPr>
      <w:r w:rsidRPr="008C79DB">
        <w:rPr>
          <w:b/>
          <w:bCs/>
          <w:lang w:val="en-CA"/>
        </w:rPr>
        <w:t xml:space="preserve">In plain English this means we followed the same group of people across all three e-mail stages. Think of it like a fitness test where you track a person before during and after workout to see how they change. Instead of comparing different groups, we compared participants to </w:t>
      </w:r>
      <w:r w:rsidRPr="008C79DB">
        <w:rPr>
          <w:b/>
          <w:bCs/>
          <w:lang w:val="en-CA"/>
        </w:rPr>
        <w:t>themselves</w:t>
      </w:r>
      <w:r w:rsidRPr="008C79DB">
        <w:rPr>
          <w:b/>
          <w:bCs/>
          <w:lang w:val="en-CA"/>
        </w:rPr>
        <w:t xml:space="preserve"> to see how behaviour shifted from the first e-mail to the final reminder. It indicated a very small effects of reminder timing and conditional bounce and open rates with no interaction. This suggests engagement changed slightly over time but followed a similar pattern across conditions. Reminder time also had a significant effect on click rates although there was no effect on condition and no interaction indicating click behaviour varied over time but did not differ by e-mail type. Next we used one way anovas and T tests to compare the types directly. We found only two small differences.</w:t>
      </w:r>
    </w:p>
    <w:p w14:paraId="030B6B6D" w14:textId="75A94235" w:rsidR="008C79DB" w:rsidRPr="008C79DB" w:rsidRDefault="008C79DB" w:rsidP="008C79DB">
      <w:pPr>
        <w:pStyle w:val="BodyText"/>
        <w:spacing w:before="172" w:line="480" w:lineRule="auto"/>
        <w:ind w:right="112"/>
        <w:rPr>
          <w:b/>
          <w:bCs/>
          <w:lang w:val="en-CA"/>
        </w:rPr>
      </w:pPr>
      <w:r w:rsidRPr="008C79DB">
        <w:rPr>
          <w:b/>
          <w:bCs/>
          <w:lang w:val="en-CA"/>
        </w:rPr>
        <w:lastRenderedPageBreak/>
        <w:t xml:space="preserve">Time e-mails overall rates initially and e-mails significantly statistic with bounce rates by the final reminder. There were no meaningful differences when it came to clicks or unsubscribed and again these are very small effects. Ultimately message framing had a tiny impact on initial intention these differences were too small. And just keep it on this right here. To see how we did we compared our open rates to industry standard about 36%. Open rates ranged from 8 to 14%. This gap was visible at every stage of the campaign and one sample T test confirmed this difference was significant. Overall engagement was low across the board. While time focused e-mails did slightly better than the others, none of our conditions came close to the industry benchmark. Next slide? E-mails did not drive the moment during the trial. Our time-- primary variable. We only recorded two enrollments total. One this skill </w:t>
      </w:r>
      <w:r w:rsidRPr="008C79DB">
        <w:rPr>
          <w:b/>
          <w:bCs/>
          <w:lang w:val="en-CA"/>
        </w:rPr>
        <w:t>priority</w:t>
      </w:r>
      <w:r w:rsidRPr="008C79DB">
        <w:rPr>
          <w:b/>
          <w:bCs/>
          <w:lang w:val="en-CA"/>
        </w:rPr>
        <w:t xml:space="preserve"> group and one in the time focus group. The </w:t>
      </w:r>
      <w:r w:rsidRPr="008C79DB">
        <w:rPr>
          <w:b/>
          <w:bCs/>
          <w:lang w:val="en-CA"/>
        </w:rPr>
        <w:t>Anova</w:t>
      </w:r>
      <w:r w:rsidRPr="008C79DB">
        <w:rPr>
          <w:b/>
          <w:bCs/>
          <w:lang w:val="en-CA"/>
        </w:rPr>
        <w:t xml:space="preserve"> confirm nod statistical differences between groups as only rates were effectively zero across. Overall we only saw small differences in how people engaged. Rates did differ slightly and were highest in the time focused group. This provided partial support for </w:t>
      </w:r>
      <w:r w:rsidRPr="008C79DB">
        <w:rPr>
          <w:b/>
          <w:bCs/>
          <w:lang w:val="en-CA"/>
        </w:rPr>
        <w:lastRenderedPageBreak/>
        <w:t>hypothesis for which predicted targeted framing would perform better than the standard e-mail condition. However the message framing did not translate into real action. We found no meaningful or significant differences or click rates on H5.</w:t>
      </w:r>
    </w:p>
    <w:p w14:paraId="6824EF90" w14:textId="77777777" w:rsidR="008C79DB" w:rsidRPr="008C79DB" w:rsidRDefault="008C79DB" w:rsidP="008C79DB">
      <w:pPr>
        <w:pStyle w:val="BodyText"/>
        <w:spacing w:before="172" w:line="480" w:lineRule="auto"/>
        <w:ind w:right="112"/>
        <w:rPr>
          <w:b/>
          <w:bCs/>
          <w:lang w:val="en-CA"/>
        </w:rPr>
      </w:pPr>
      <w:r w:rsidRPr="008C79DB">
        <w:rPr>
          <w:b/>
          <w:bCs/>
          <w:lang w:val="en-CA"/>
        </w:rPr>
        <w:t>Broader engagement H6. Unsubscribe H9 or final outcomes H1 through 3.</w:t>
      </w:r>
    </w:p>
    <w:p w14:paraId="6C0765A4" w14:textId="77777777" w:rsidR="008C79DB" w:rsidRPr="008C79DB" w:rsidRDefault="008C79DB" w:rsidP="008C79DB">
      <w:pPr>
        <w:pStyle w:val="BodyText"/>
        <w:spacing w:before="172" w:line="480" w:lineRule="auto"/>
        <w:ind w:right="112"/>
        <w:rPr>
          <w:b/>
          <w:bCs/>
          <w:lang w:val="en-CA"/>
        </w:rPr>
      </w:pPr>
      <w:r w:rsidRPr="008C79DB">
        <w:rPr>
          <w:b/>
          <w:bCs/>
          <w:lang w:val="en-CA"/>
        </w:rPr>
        <w:t>Similar effects were statistically significant but effect sizes were very small indicating limited practical impact. And now I'll pass this over to Monique.</w:t>
      </w:r>
    </w:p>
    <w:p w14:paraId="72D33EDC" w14:textId="21868B9E" w:rsidR="008C79DB" w:rsidRPr="008C79DB" w:rsidRDefault="008C79DB" w:rsidP="008C79DB">
      <w:pPr>
        <w:pStyle w:val="BodyText"/>
        <w:spacing w:before="172" w:line="480" w:lineRule="auto"/>
        <w:ind w:right="112"/>
        <w:rPr>
          <w:b/>
          <w:bCs/>
          <w:lang w:val="en-CA"/>
        </w:rPr>
      </w:pPr>
      <w:r w:rsidRPr="008C79DB">
        <w:rPr>
          <w:b/>
          <w:bCs/>
          <w:lang w:val="en-CA"/>
        </w:rPr>
        <w:t xml:space="preserve">  Monique: Thanks Rodney. I'm going to talk about recommendations. We have four main recommendations. And the first one is all about data. So the current system that </w:t>
      </w:r>
      <w:r w:rsidRPr="008C79DB">
        <w:rPr>
          <w:b/>
          <w:bCs/>
          <w:lang w:val="en-CA"/>
        </w:rPr>
        <w:t>Sauder</w:t>
      </w:r>
      <w:r w:rsidRPr="008C79DB">
        <w:rPr>
          <w:b/>
          <w:bCs/>
          <w:lang w:val="en-CA"/>
        </w:rPr>
        <w:t xml:space="preserve"> has we discovered as we went through this project is very laborious. And makes it quite difficult to test different messaging. And as we were listening to the CPACS presentation I thought their system sounded like a dream in comparison. The enrollment system and the e-mail marketing systems are separate. But more importantly campaigner which is the e-mail program that Sauder uses provides aggregate data. So each e-mail. So standard-- initial </w:t>
      </w:r>
      <w:r w:rsidRPr="008C79DB">
        <w:rPr>
          <w:b/>
          <w:bCs/>
          <w:lang w:val="en-CA"/>
        </w:rPr>
        <w:lastRenderedPageBreak/>
        <w:t>e-mail standard has its own set of aggregate open click that kind of thing. What you can't see is the individual learner's journey.</w:t>
      </w:r>
    </w:p>
    <w:p w14:paraId="2D1F688C" w14:textId="77777777" w:rsidR="008C79DB" w:rsidRPr="008C79DB" w:rsidRDefault="008C79DB" w:rsidP="008C79DB">
      <w:pPr>
        <w:pStyle w:val="BodyText"/>
        <w:spacing w:before="172" w:line="480" w:lineRule="auto"/>
        <w:ind w:right="112"/>
        <w:rPr>
          <w:b/>
          <w:bCs/>
          <w:lang w:val="en-CA"/>
        </w:rPr>
      </w:pPr>
      <w:r w:rsidRPr="008C79DB">
        <w:rPr>
          <w:b/>
          <w:bCs/>
          <w:lang w:val="en-CA"/>
        </w:rPr>
        <w:t>So we didn't know, did the same person open initial e-mail reminder one and two or was that different people doing that? It also meant we couldn't do a cumulative variable like looking at for example did a person open any of the three e-mails. And we also then couldn't relate that to that individual e-mail behaviour to the enrollment. So a recommendation coming out of this is for Sauder to work on building a more reliable data collection process.</w:t>
      </w:r>
    </w:p>
    <w:p w14:paraId="28FA889F" w14:textId="77777777" w:rsidR="008C79DB" w:rsidRPr="008C79DB" w:rsidRDefault="008C79DB" w:rsidP="008C79DB">
      <w:pPr>
        <w:pStyle w:val="BodyText"/>
        <w:spacing w:before="172" w:line="480" w:lineRule="auto"/>
        <w:ind w:right="112"/>
        <w:rPr>
          <w:b/>
          <w:bCs/>
          <w:lang w:val="en-CA"/>
        </w:rPr>
      </w:pPr>
      <w:r w:rsidRPr="008C79DB">
        <w:rPr>
          <w:b/>
          <w:bCs/>
          <w:lang w:val="en-CA"/>
        </w:rPr>
        <w:t>And new e-mail platform that has that individual level data in a way that's easier to extract and then to analyze.</w:t>
      </w:r>
    </w:p>
    <w:p w14:paraId="2E57F35C" w14:textId="77777777" w:rsidR="008C79DB" w:rsidRPr="008C79DB" w:rsidRDefault="008C79DB" w:rsidP="008C79DB">
      <w:pPr>
        <w:pStyle w:val="BodyText"/>
        <w:spacing w:before="172" w:line="480" w:lineRule="auto"/>
        <w:ind w:right="112"/>
        <w:rPr>
          <w:b/>
          <w:bCs/>
          <w:lang w:val="en-CA"/>
        </w:rPr>
      </w:pPr>
      <w:r w:rsidRPr="008C79DB">
        <w:rPr>
          <w:b/>
          <w:bCs/>
          <w:lang w:val="en-CA"/>
        </w:rPr>
        <w:t>And group member Shannon who is also on the Sauder team who talked about for example marketing cloud. Our hope is that this work will give them another tool in doing their internal advocacy for that program.</w:t>
      </w:r>
    </w:p>
    <w:p w14:paraId="7F1FE1B7" w14:textId="6538DFE9" w:rsidR="008C79DB" w:rsidRPr="008C79DB" w:rsidRDefault="008C79DB" w:rsidP="008C79DB">
      <w:pPr>
        <w:pStyle w:val="BodyText"/>
        <w:spacing w:before="172" w:line="480" w:lineRule="auto"/>
        <w:ind w:right="112"/>
        <w:rPr>
          <w:b/>
          <w:bCs/>
          <w:lang w:val="en-CA"/>
        </w:rPr>
      </w:pPr>
      <w:r w:rsidRPr="008C79DB">
        <w:rPr>
          <w:b/>
          <w:bCs/>
          <w:lang w:val="en-CA"/>
        </w:rPr>
        <w:t xml:space="preserve">The other data point that we suggest is to continue tracking enrollment from this sample. For up to about a year. So some of the anecdotal information that the </w:t>
      </w:r>
      <w:r w:rsidRPr="008C79DB">
        <w:rPr>
          <w:b/>
          <w:bCs/>
          <w:lang w:val="en-CA"/>
        </w:rPr>
        <w:lastRenderedPageBreak/>
        <w:t xml:space="preserve">team had is that alumni might take 6 to 12 months to go from the initial idea to actually enrolling and of course our data window was pretty short. So we're hoping that as they continue to track there may be some enrollments that appeared during that period. Our second recommendation is to continue to explore content-driven e-mail. So as Rodney was saying the time focused e-mail didn't have statistically significant e-mail open rates. But the effect was very small. And as a result it's not sufficient for us to recommend scaling this potential solution. But it was interesting that the time focus one was so-- that one kind of rose to the top as very consistent with our exploratory research looking at how time is such a significant barrier. So we do recommend that Sauder continue to test these more </w:t>
      </w:r>
      <w:r w:rsidRPr="008C79DB">
        <w:rPr>
          <w:b/>
          <w:bCs/>
          <w:lang w:val="en-CA"/>
        </w:rPr>
        <w:t>behaviourally</w:t>
      </w:r>
      <w:r w:rsidRPr="008C79DB">
        <w:rPr>
          <w:b/>
          <w:bCs/>
          <w:lang w:val="en-CA"/>
        </w:rPr>
        <w:t>-informed content e-mails as opposed to the generic or marketing e-mails that they have done in the past. And drawing on some of the exploratory research to develop those messages. Our third recommendation is for Sauder to test an extended communication window. As I saw before it may be alumni are taking quite a longer period of time between idea and action.</w:t>
      </w:r>
    </w:p>
    <w:p w14:paraId="05232CC2"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And we recommend testing whether starting that </w:t>
      </w:r>
      <w:r w:rsidRPr="008C79DB">
        <w:rPr>
          <w:b/>
          <w:bCs/>
          <w:lang w:val="en-CA"/>
        </w:rPr>
        <w:lastRenderedPageBreak/>
        <w:t>outreach for program for 6 to 12 months before a program starts. Might work better. Because it will give people time to make decisions about which program they want to do.</w:t>
      </w:r>
    </w:p>
    <w:p w14:paraId="3178CAF2" w14:textId="77777777" w:rsidR="008C79DB" w:rsidRPr="008C79DB" w:rsidRDefault="008C79DB" w:rsidP="008C79DB">
      <w:pPr>
        <w:pStyle w:val="BodyText"/>
        <w:spacing w:before="172" w:line="480" w:lineRule="auto"/>
        <w:ind w:right="112"/>
        <w:rPr>
          <w:b/>
          <w:bCs/>
          <w:lang w:val="en-CA"/>
        </w:rPr>
      </w:pPr>
      <w:r w:rsidRPr="008C79DB">
        <w:rPr>
          <w:b/>
          <w:bCs/>
          <w:lang w:val="en-CA"/>
        </w:rPr>
        <w:t>And organize their lives to be able to accommodate that program.</w:t>
      </w:r>
    </w:p>
    <w:p w14:paraId="020E6FCC" w14:textId="77777777" w:rsidR="008C79DB" w:rsidRPr="008C79DB" w:rsidRDefault="008C79DB" w:rsidP="008C79DB">
      <w:pPr>
        <w:pStyle w:val="BodyText"/>
        <w:spacing w:before="172" w:line="480" w:lineRule="auto"/>
        <w:ind w:right="112"/>
        <w:rPr>
          <w:b/>
          <w:bCs/>
          <w:lang w:val="en-CA"/>
        </w:rPr>
      </w:pPr>
      <w:r w:rsidRPr="008C79DB">
        <w:rPr>
          <w:b/>
          <w:bCs/>
          <w:lang w:val="en-CA"/>
        </w:rPr>
        <w:t>And our final recommendation is to go back to that exploratory phase in two ways. One to go back to alumni again. And use additional surveys and consultations to dig a little bit deeper into how Sauder might be able to help with overcoming those barriers that were in the exploratory research we did at this stage. And also to expand beyond primarily people in the 5 to 15 years post graduation window.</w:t>
      </w:r>
    </w:p>
    <w:p w14:paraId="7EE39C54" w14:textId="77777777" w:rsidR="008C79DB" w:rsidRPr="008C79DB" w:rsidRDefault="008C79DB" w:rsidP="008C79DB">
      <w:pPr>
        <w:pStyle w:val="BodyText"/>
        <w:spacing w:before="172" w:line="480" w:lineRule="auto"/>
        <w:ind w:right="112"/>
        <w:rPr>
          <w:b/>
          <w:bCs/>
          <w:lang w:val="en-CA"/>
        </w:rPr>
      </w:pPr>
      <w:r w:rsidRPr="008C79DB">
        <w:rPr>
          <w:b/>
          <w:bCs/>
          <w:lang w:val="en-CA"/>
        </w:rPr>
        <w:t>So to expand beyond that.</w:t>
      </w:r>
    </w:p>
    <w:p w14:paraId="7CF13DB2" w14:textId="77777777" w:rsidR="008C79DB" w:rsidRPr="008C79DB" w:rsidRDefault="008C79DB" w:rsidP="008C79DB">
      <w:pPr>
        <w:pStyle w:val="BodyText"/>
        <w:spacing w:before="172" w:line="480" w:lineRule="auto"/>
        <w:ind w:right="112"/>
        <w:rPr>
          <w:b/>
          <w:bCs/>
          <w:lang w:val="en-CA"/>
        </w:rPr>
      </w:pPr>
      <w:r w:rsidRPr="008C79DB">
        <w:rPr>
          <w:b/>
          <w:bCs/>
          <w:lang w:val="en-CA"/>
        </w:rPr>
        <w:t>And the final one to explore other BI solutions.</w:t>
      </w:r>
    </w:p>
    <w:p w14:paraId="4DD8DE42" w14:textId="77777777" w:rsidR="008C79DB" w:rsidRPr="008C79DB" w:rsidRDefault="008C79DB" w:rsidP="008C79DB">
      <w:pPr>
        <w:pStyle w:val="BodyText"/>
        <w:spacing w:before="172" w:line="480" w:lineRule="auto"/>
        <w:ind w:right="112"/>
        <w:rPr>
          <w:b/>
          <w:bCs/>
          <w:lang w:val="en-CA"/>
        </w:rPr>
      </w:pPr>
      <w:r w:rsidRPr="008C79DB">
        <w:rPr>
          <w:b/>
          <w:bCs/>
          <w:lang w:val="en-CA"/>
        </w:rPr>
        <w:t>So during the brainstorming phase our team had a lot of really interesting ideas. That just weren't feasible in time scale of the capstone project.</w:t>
      </w:r>
    </w:p>
    <w:p w14:paraId="13D368EA" w14:textId="77777777" w:rsidR="008C79DB" w:rsidRPr="008C79DB" w:rsidRDefault="008C79DB" w:rsidP="008C79DB">
      <w:pPr>
        <w:pStyle w:val="BodyText"/>
        <w:spacing w:before="172" w:line="480" w:lineRule="auto"/>
        <w:ind w:right="112"/>
        <w:rPr>
          <w:b/>
          <w:bCs/>
          <w:lang w:val="en-CA"/>
        </w:rPr>
      </w:pPr>
      <w:r w:rsidRPr="008C79DB">
        <w:rPr>
          <w:b/>
          <w:bCs/>
          <w:lang w:val="en-CA"/>
        </w:rPr>
        <w:t>That was things like alumni testimonials for social proof. Potentially creating individual learner pathways.</w:t>
      </w:r>
    </w:p>
    <w:p w14:paraId="306C91CE" w14:textId="6E9B9B03" w:rsidR="008C79DB" w:rsidRPr="008C79DB" w:rsidRDefault="008C79DB" w:rsidP="008C79DB">
      <w:pPr>
        <w:pStyle w:val="BodyText"/>
        <w:spacing w:before="172" w:line="480" w:lineRule="auto"/>
        <w:ind w:right="112"/>
        <w:rPr>
          <w:b/>
          <w:bCs/>
          <w:lang w:val="en-CA"/>
        </w:rPr>
      </w:pPr>
      <w:r w:rsidRPr="008C79DB">
        <w:rPr>
          <w:b/>
          <w:bCs/>
          <w:lang w:val="en-CA"/>
        </w:rPr>
        <w:lastRenderedPageBreak/>
        <w:t xml:space="preserve">Using quizzes on the website or AI. Using more videos and webinars. A bit like the webinar that a lot of us did with Kirstin before we ended up going into the foundations course. And also potential for cue rated bundles for specific areas of knowledge. And also to go beyond communication and try dig in a bit more into what role Sauder could have in some those underlying structural barriers. Overall there's lots of ways to build on this work and just from a personal point of view it was a real </w:t>
      </w:r>
      <w:r w:rsidRPr="008C79DB">
        <w:rPr>
          <w:b/>
          <w:bCs/>
          <w:lang w:val="en-CA"/>
        </w:rPr>
        <w:t>honor</w:t>
      </w:r>
      <w:r w:rsidRPr="008C79DB">
        <w:rPr>
          <w:b/>
          <w:bCs/>
          <w:lang w:val="en-CA"/>
        </w:rPr>
        <w:t xml:space="preserve"> to get to work with this team on this project and we hope lit provide a foundation for professional growth next stage in fulfilling their mission. And we're open for questions. </w:t>
      </w:r>
    </w:p>
    <w:p w14:paraId="50225989" w14:textId="6296B0FB" w:rsidR="008C79DB" w:rsidRPr="008C79DB" w:rsidRDefault="008C79DB" w:rsidP="008C79DB">
      <w:pPr>
        <w:pStyle w:val="BodyText"/>
        <w:spacing w:before="172" w:line="480" w:lineRule="auto"/>
        <w:ind w:right="112"/>
        <w:rPr>
          <w:b/>
          <w:bCs/>
          <w:lang w:val="en-CA"/>
        </w:rPr>
      </w:pPr>
      <w:r w:rsidRPr="008C79DB">
        <w:rPr>
          <w:b/>
          <w:bCs/>
          <w:lang w:val="en-CA"/>
        </w:rPr>
        <w:t>  Kirstin: Fantastic job team. That was really well done. We do have plenty of time for questions so folks feel free to get hands up. And I see some questions in the chat but I think those have mostly been handled with Shannon and her lightning fast timing but we have a hand from Kate. </w:t>
      </w:r>
    </w:p>
    <w:p w14:paraId="50D1C478"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Kate: I'm just thinking about how long it took know get my managers to agree to fund me doing this program. And that was significantly longer than your </w:t>
      </w:r>
      <w:r w:rsidRPr="008C79DB">
        <w:rPr>
          <w:b/>
          <w:bCs/>
          <w:lang w:val="en-CA"/>
        </w:rPr>
        <w:lastRenderedPageBreak/>
        <w:t>study. So I'm wondering if there's any effect like if people self-funding versus getting organizations to fund them for programs? </w:t>
      </w:r>
    </w:p>
    <w:p w14:paraId="1A6B186C" w14:textId="77777777" w:rsidR="008C79DB" w:rsidRPr="008C79DB" w:rsidRDefault="008C79DB" w:rsidP="008C79DB">
      <w:pPr>
        <w:pStyle w:val="BodyText"/>
        <w:spacing w:before="172" w:line="480" w:lineRule="auto"/>
        <w:ind w:right="112"/>
        <w:rPr>
          <w:b/>
          <w:bCs/>
          <w:lang w:val="en-CA"/>
        </w:rPr>
      </w:pPr>
      <w:r w:rsidRPr="008C79DB">
        <w:rPr>
          <w:b/>
          <w:bCs/>
          <w:lang w:val="en-CA"/>
        </w:rPr>
        <w:t>  Monique: That's an excellent question. We didn't have any data on it for this project. But I can see Martina thinking. </w:t>
      </w:r>
    </w:p>
    <w:p w14:paraId="19949F22" w14:textId="77777777" w:rsidR="008C79DB" w:rsidRPr="008C79DB" w:rsidRDefault="008C79DB" w:rsidP="008C79DB">
      <w:pPr>
        <w:pStyle w:val="BodyText"/>
        <w:spacing w:before="172" w:line="480" w:lineRule="auto"/>
        <w:ind w:right="112"/>
        <w:rPr>
          <w:b/>
          <w:bCs/>
          <w:lang w:val="en-CA"/>
        </w:rPr>
      </w:pPr>
      <w:r w:rsidRPr="008C79DB">
        <w:rPr>
          <w:b/>
          <w:bCs/>
          <w:lang w:val="en-CA"/>
        </w:rPr>
        <w:t>  Martina: That was one of the reflections that we were not really controlling for any compounding variables. And that is definitely one of the things that we need to think about. Because we do know that sometimes people enroll in courses when they get their employer to help them with the funding.</w:t>
      </w:r>
    </w:p>
    <w:p w14:paraId="75A9A228" w14:textId="77777777" w:rsidR="008C79DB" w:rsidRPr="008C79DB" w:rsidRDefault="008C79DB" w:rsidP="008C79DB">
      <w:pPr>
        <w:pStyle w:val="BodyText"/>
        <w:spacing w:before="172" w:line="480" w:lineRule="auto"/>
        <w:ind w:right="112"/>
        <w:rPr>
          <w:b/>
          <w:bCs/>
          <w:lang w:val="en-CA"/>
        </w:rPr>
      </w:pPr>
      <w:r w:rsidRPr="008C79DB">
        <w:rPr>
          <w:b/>
          <w:bCs/>
          <w:lang w:val="en-CA"/>
        </w:rPr>
        <w:t> So that is definitely something that we want to explore more because just for interest for everybody, we've seen a huge increase in the past two or three years when we actually had future skills grant that help people to offset the cost and for some of the courses the registration's really shot up. But as the future skills ground was basically slowing down, people were not registering as much for those courses. So there's definitely it influences it 100%.</w:t>
      </w:r>
    </w:p>
    <w:p w14:paraId="07BECB53" w14:textId="77777777" w:rsidR="008C79DB" w:rsidRPr="008C79DB" w:rsidRDefault="008C79DB" w:rsidP="008C79DB">
      <w:pPr>
        <w:pStyle w:val="BodyText"/>
        <w:spacing w:before="172" w:line="480" w:lineRule="auto"/>
        <w:ind w:right="112"/>
        <w:rPr>
          <w:b/>
          <w:bCs/>
          <w:lang w:val="en-CA"/>
        </w:rPr>
      </w:pPr>
      <w:r w:rsidRPr="008C79DB">
        <w:rPr>
          <w:b/>
          <w:bCs/>
          <w:lang w:val="en-CA"/>
        </w:rPr>
        <w:t>  Kirstin: And from Dave. </w:t>
      </w:r>
    </w:p>
    <w:p w14:paraId="3D8AED1E"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  Dave: Great job. I have a couple questions. I'll just start with one on the subject line. I was wondering, did you change the subject line between conditions is this? I know there's pros and cons to doing that. Given you were saying the overall open rates were pretty low if I remember? Did you say that? So then maybe that suggests looking at what might be a good subject line could be important. Is that something you change between conditions or not? </w:t>
      </w:r>
    </w:p>
    <w:p w14:paraId="15B77A0F" w14:textId="77777777" w:rsidR="008C79DB" w:rsidRPr="008C79DB" w:rsidRDefault="008C79DB" w:rsidP="008C79DB">
      <w:pPr>
        <w:pStyle w:val="BodyText"/>
        <w:spacing w:before="172" w:line="480" w:lineRule="auto"/>
        <w:ind w:right="112"/>
        <w:rPr>
          <w:b/>
          <w:bCs/>
          <w:lang w:val="en-CA"/>
        </w:rPr>
      </w:pPr>
      <w:r w:rsidRPr="008C79DB">
        <w:rPr>
          <w:b/>
          <w:bCs/>
          <w:lang w:val="en-CA"/>
        </w:rPr>
        <w:t>  Shannon: So we just had the three examples then we did each of the reminders. We worked with Kirstin to do reminder. And then it was pretty much the exact same message across all of them. So we didn't change the subject message on the first reminder. It just said reminder then we kept the original subject message. Then for the third one it was reminder and upskill this spring. And it looped into the initial message we had in the first e-mail. So we tried to make very minimal changes with all three e-mails across all three groups. </w:t>
      </w:r>
    </w:p>
    <w:p w14:paraId="3AD242FA" w14:textId="77777777" w:rsidR="008C79DB" w:rsidRPr="008C79DB" w:rsidRDefault="008C79DB" w:rsidP="008C79DB">
      <w:pPr>
        <w:pStyle w:val="BodyText"/>
        <w:spacing w:before="172" w:line="480" w:lineRule="auto"/>
        <w:ind w:right="112"/>
        <w:rPr>
          <w:b/>
          <w:bCs/>
          <w:lang w:val="en-CA"/>
        </w:rPr>
      </w:pPr>
      <w:r w:rsidRPr="008C79DB">
        <w:rPr>
          <w:b/>
          <w:bCs/>
          <w:lang w:val="en-CA"/>
        </w:rPr>
        <w:t>  Dave: Okay thanks.</w:t>
      </w:r>
    </w:p>
    <w:p w14:paraId="2F604D22"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And one related question which is clarifying so it might help other people too, is what was in that-- </w:t>
      </w:r>
      <w:r w:rsidRPr="008C79DB">
        <w:rPr>
          <w:b/>
          <w:bCs/>
          <w:lang w:val="en-CA"/>
        </w:rPr>
        <w:lastRenderedPageBreak/>
        <w:t>and maybe I just missed it. What was in the standard or generic e-mail? Because there's presumably you were already trying to do a group e-mail. What was kind of emphasized there? Did you show that? I probably just missed it. </w:t>
      </w:r>
    </w:p>
    <w:p w14:paraId="1C7BE2CD" w14:textId="77777777" w:rsidR="008C79DB" w:rsidRPr="008C79DB" w:rsidRDefault="008C79DB" w:rsidP="008C79DB">
      <w:pPr>
        <w:pStyle w:val="BodyText"/>
        <w:spacing w:before="172" w:line="480" w:lineRule="auto"/>
        <w:ind w:right="112"/>
        <w:rPr>
          <w:b/>
          <w:bCs/>
          <w:lang w:val="en-CA"/>
        </w:rPr>
      </w:pPr>
      <w:r w:rsidRPr="008C79DB">
        <w:rPr>
          <w:b/>
          <w:bCs/>
          <w:lang w:val="en-CA"/>
        </w:rPr>
        <w:t>  Shannon: It was like upscale this spring with UBC Sauder professional growth. Check out some courses that were coming up. And then we were mindful of the courses we did profile aligned with the world economic forum areas to upscale so I think it was like AI, data analytics. And then we picked a leadership course so the topics we were particular with the types of topics that we promoted across all three e-mails. And they were the same across all three as well.</w:t>
      </w:r>
    </w:p>
    <w:p w14:paraId="57B896F5" w14:textId="77777777" w:rsidR="008C79DB" w:rsidRPr="008C79DB" w:rsidRDefault="008C79DB" w:rsidP="008C79DB">
      <w:pPr>
        <w:pStyle w:val="BodyText"/>
        <w:spacing w:before="172" w:line="480" w:lineRule="auto"/>
        <w:ind w:right="112"/>
        <w:rPr>
          <w:b/>
          <w:bCs/>
          <w:lang w:val="en-CA"/>
        </w:rPr>
      </w:pPr>
      <w:r w:rsidRPr="008C79DB">
        <w:rPr>
          <w:b/>
          <w:bCs/>
          <w:lang w:val="en-CA"/>
        </w:rPr>
        <w:t>  Dave: So maybe skill acquisition focused e-mail? The standard one? </w:t>
      </w:r>
    </w:p>
    <w:p w14:paraId="5F840F97" w14:textId="77777777" w:rsidR="008C79DB" w:rsidRPr="008C79DB" w:rsidRDefault="008C79DB" w:rsidP="008C79DB">
      <w:pPr>
        <w:pStyle w:val="BodyText"/>
        <w:spacing w:before="172" w:line="480" w:lineRule="auto"/>
        <w:ind w:right="112"/>
        <w:rPr>
          <w:b/>
          <w:bCs/>
          <w:lang w:val="en-CA"/>
        </w:rPr>
      </w:pPr>
      <w:r w:rsidRPr="008C79DB">
        <w:rPr>
          <w:b/>
          <w:bCs/>
          <w:lang w:val="en-CA"/>
        </w:rPr>
        <w:t>  Monique: Sorry. Upcoming courses. </w:t>
      </w:r>
    </w:p>
    <w:p w14:paraId="685704D8" w14:textId="77777777" w:rsidR="008C79DB" w:rsidRPr="008C79DB" w:rsidRDefault="008C79DB" w:rsidP="008C79DB">
      <w:pPr>
        <w:pStyle w:val="BodyText"/>
        <w:spacing w:before="172" w:line="480" w:lineRule="auto"/>
        <w:ind w:right="112"/>
        <w:rPr>
          <w:b/>
          <w:bCs/>
          <w:lang w:val="en-CA"/>
        </w:rPr>
      </w:pPr>
      <w:r w:rsidRPr="008C79DB">
        <w:rPr>
          <w:b/>
          <w:bCs/>
          <w:lang w:val="en-CA"/>
        </w:rPr>
        <w:t>  Dave: Focused. Okay yeah interesting. Thank you.</w:t>
      </w:r>
    </w:p>
    <w:p w14:paraId="6D61CF5F"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Erin: Hey. I feel like we're the perfect group to talk about this to because I'm purposely not going to learn anything for the next five years. But I guess </w:t>
      </w:r>
      <w:r w:rsidRPr="008C79DB">
        <w:rPr>
          <w:b/>
          <w:bCs/>
          <w:lang w:val="en-CA"/>
        </w:rPr>
        <w:lastRenderedPageBreak/>
        <w:t>one question I have is around-- I don't know I feel like question around what's the comparison rate? Because it feels like the e-mails weren't necessarily effective and I'm condition of wondering how do you know if it's a question of how you're trying to recruit people or it's just simply all these other barriers are insurmountable. I think it would be really talk to other educational institutions that are in a comparable position and sort of see what their uptake is on kind of extended learning. And sort of see like are we actually doing that bad? Maybe we're actually not strongly as minded as we think. </w:t>
      </w:r>
    </w:p>
    <w:p w14:paraId="5C5D67D8"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Crystal: So I can take this one Erin and it's a very good question. The schools definitely do d better before Covid. Covid has shifted a lot of things. But when we talk to some of our comparable institutions this &amp; think of our capacity, the basically the benchmark in the industry is 65 to 85% fill rate for courses whether they are in person or online. And we are not at the benchmark with many of our courses. When I looked at the data for the past few years, there was 56% of the courses that were below 50% fill rate. So there is definitely a gap and </w:t>
      </w:r>
      <w:r w:rsidRPr="008C79DB">
        <w:rPr>
          <w:b/>
          <w:bCs/>
          <w:lang w:val="en-CA"/>
        </w:rPr>
        <w:lastRenderedPageBreak/>
        <w:t>what we've found and we didn't talk about it a lot. But when we talked so some of our alum, professional growth is a new brand and a lot of alum do not know that we exist. So they go and take courses elsewhere. So it's kind of like the project was happening at the same time as two very different units emerging and we were developing the professional growth brand as well. But kind of like the short answer is we're definitely in our fill rate below industry standard. </w:t>
      </w:r>
    </w:p>
    <w:p w14:paraId="0665BEE3" w14:textId="77777777" w:rsidR="008C79DB" w:rsidRPr="008C79DB" w:rsidRDefault="008C79DB" w:rsidP="008C79DB">
      <w:pPr>
        <w:pStyle w:val="BodyText"/>
        <w:spacing w:before="172" w:line="480" w:lineRule="auto"/>
        <w:ind w:right="112"/>
        <w:rPr>
          <w:b/>
          <w:bCs/>
          <w:lang w:val="en-CA"/>
        </w:rPr>
      </w:pPr>
      <w:r w:rsidRPr="008C79DB">
        <w:rPr>
          <w:b/>
          <w:bCs/>
          <w:lang w:val="en-CA"/>
        </w:rPr>
        <w:t>  Shannon: The only thing I wanted to quickly add I was at a conference a month ago with all of the big universities worldwide and it was their executive education units and I brought up this question with a number of them, do you work with your alumni units. What is the uptick for registration and it was low across all of them. Wharton, Harvard, Yale, Ivy in Ontario. Rotman. So it wasn't an uncommon challenge specific to alum and no one had any recommendations.</w:t>
      </w:r>
    </w:p>
    <w:p w14:paraId="0858AFC8" w14:textId="77777777" w:rsidR="008C79DB" w:rsidRPr="008C79DB" w:rsidRDefault="008C79DB" w:rsidP="008C79DB">
      <w:pPr>
        <w:pStyle w:val="BodyText"/>
        <w:spacing w:before="172" w:line="480" w:lineRule="auto"/>
        <w:ind w:right="112"/>
        <w:rPr>
          <w:b/>
          <w:bCs/>
          <w:lang w:val="en-CA"/>
        </w:rPr>
      </w:pPr>
      <w:r w:rsidRPr="008C79DB">
        <w:rPr>
          <w:b/>
          <w:bCs/>
          <w:lang w:val="en-CA"/>
        </w:rPr>
        <w:t>But yes we'd love to increase our fill rates for sure. </w:t>
      </w:r>
    </w:p>
    <w:p w14:paraId="4D5C50AA"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Kirstin: I think that is exactly on time and that gives us enough time to hear a little bit of a song I believe. So we'll go into the break next so I will </w:t>
      </w:r>
      <w:r w:rsidRPr="008C79DB">
        <w:rPr>
          <w:b/>
          <w:bCs/>
          <w:lang w:val="en-CA"/>
        </w:rPr>
        <w:lastRenderedPageBreak/>
        <w:t>put on music and we can all do a little bit of whiteboarding and then go into the break and be back at 25 past.</w:t>
      </w:r>
    </w:p>
    <w:p w14:paraId="698F6EC2" w14:textId="77777777" w:rsidR="008C79DB" w:rsidRPr="008C79DB" w:rsidRDefault="008C79DB" w:rsidP="008C79DB">
      <w:pPr>
        <w:pStyle w:val="BodyText"/>
        <w:spacing w:before="172" w:line="480" w:lineRule="auto"/>
        <w:ind w:right="112"/>
        <w:rPr>
          <w:b/>
          <w:bCs/>
          <w:lang w:val="en-CA"/>
        </w:rPr>
      </w:pPr>
      <w:r w:rsidRPr="008C79DB">
        <w:rPr>
          <w:b/>
          <w:bCs/>
          <w:lang w:val="en-CA"/>
        </w:rPr>
        <w:t>Okay now I thought about slowly increasing the music. But team one you are ready. </w:t>
      </w:r>
    </w:p>
    <w:p w14:paraId="3E9902FC" w14:textId="77777777" w:rsidR="008C79DB" w:rsidRPr="008C79DB" w:rsidRDefault="008C79DB" w:rsidP="008C79DB">
      <w:pPr>
        <w:pStyle w:val="BodyText"/>
        <w:spacing w:before="172" w:line="480" w:lineRule="auto"/>
        <w:ind w:right="112"/>
        <w:rPr>
          <w:b/>
          <w:bCs/>
          <w:lang w:val="en-CA"/>
        </w:rPr>
      </w:pPr>
      <w:r w:rsidRPr="008C79DB">
        <w:rPr>
          <w:b/>
          <w:bCs/>
          <w:lang w:val="en-CA"/>
        </w:rPr>
        <w:t>  Conrad: Thank you Kirstin. Let's just get this here. Okay does everyone sew increasing employee hearing tests.</w:t>
      </w:r>
    </w:p>
    <w:p w14:paraId="0F1456B7" w14:textId="77777777" w:rsidR="008C79DB" w:rsidRPr="008C79DB" w:rsidRDefault="008C79DB" w:rsidP="008C79DB">
      <w:pPr>
        <w:pStyle w:val="BodyText"/>
        <w:spacing w:before="172" w:line="480" w:lineRule="auto"/>
        <w:ind w:right="112"/>
        <w:rPr>
          <w:b/>
          <w:bCs/>
          <w:lang w:val="en-CA"/>
        </w:rPr>
      </w:pPr>
      <w:r w:rsidRPr="008C79DB">
        <w:rPr>
          <w:b/>
          <w:bCs/>
          <w:lang w:val="en-CA"/>
        </w:rPr>
        <w:t>Perfect. </w:t>
      </w:r>
    </w:p>
    <w:p w14:paraId="1A4F63CE" w14:textId="770FEC04" w:rsidR="008C79DB" w:rsidRPr="008C79DB" w:rsidRDefault="008C79DB" w:rsidP="008C79DB">
      <w:pPr>
        <w:pStyle w:val="BodyText"/>
        <w:spacing w:before="172" w:line="480" w:lineRule="auto"/>
        <w:ind w:right="112"/>
        <w:rPr>
          <w:b/>
          <w:bCs/>
          <w:lang w:val="en-CA"/>
        </w:rPr>
      </w:pPr>
      <w:r w:rsidRPr="008C79DB">
        <w:rPr>
          <w:b/>
          <w:bCs/>
          <w:lang w:val="en-CA"/>
        </w:rPr>
        <w:t>  Melanie: It's good afternoon for me but good evening for the rest of you. We're changing our name to dino</w:t>
      </w:r>
      <w:r>
        <w:rPr>
          <w:b/>
          <w:bCs/>
          <w:lang w:val="en-CA"/>
        </w:rPr>
        <w:t>-</w:t>
      </w:r>
      <w:r w:rsidRPr="008C79DB">
        <w:rPr>
          <w:b/>
          <w:bCs/>
          <w:lang w:val="en-CA"/>
        </w:rPr>
        <w:t>earsaurus when we graduate. So we have been working diligently to support and Tim was our mentor. In partnership our project focused on the opportunity of adjusting exposure to excessive noise in the workplace. Can lead to noise-induced hearing loss one of the most common occupational diseases really impacting. Excessive noise what's that? Well that's anything above 85 decibels or an eight-hour shift.</w:t>
      </w:r>
    </w:p>
    <w:p w14:paraId="72B48796" w14:textId="77777777" w:rsidR="008C79DB" w:rsidRPr="008C79DB" w:rsidRDefault="008C79DB" w:rsidP="008C79DB">
      <w:pPr>
        <w:pStyle w:val="BodyText"/>
        <w:spacing w:before="172" w:line="480" w:lineRule="auto"/>
        <w:ind w:right="112"/>
        <w:rPr>
          <w:b/>
          <w:bCs/>
          <w:lang w:val="en-CA"/>
        </w:rPr>
      </w:pPr>
      <w:r w:rsidRPr="008C79DB">
        <w:rPr>
          <w:b/>
          <w:bCs/>
          <w:lang w:val="en-CA"/>
        </w:rPr>
        <w:t>But putting that into perspective. The restaurant which we've all been to 70 to 75.</w:t>
      </w:r>
    </w:p>
    <w:p w14:paraId="12C276B6"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 typical night life would be something like 95 to </w:t>
      </w:r>
      <w:r w:rsidRPr="008C79DB">
        <w:rPr>
          <w:b/>
          <w:bCs/>
          <w:lang w:val="en-CA"/>
        </w:rPr>
        <w:lastRenderedPageBreak/>
        <w:t>100. So significantly greater. And aircraft taking off-- well we've all heard that and that's over 120 to 140. So back to this stage where we went to the busy sports bar. Maybe for FIFA or dance club. When we heard loud music. Where we had that shouting to each other to be able to be heard or even sometimes ringing in our ears the next morning or as we were leaving. Imagine being exposed to one of the so 10,000 workers exposed to that for 20 to 40 hours a week. That night life industry, noise is unavoidable. In fact it's part of the ambience so what we need to do is how do we encourage it and experience making prevention easier. Like hearing protection. And essential. The target behaviour. Next. The map on the left actually shows the complex process.</w:t>
      </w:r>
    </w:p>
    <w:p w14:paraId="4950E947" w14:textId="77777777" w:rsidR="008C79DB" w:rsidRPr="008C79DB" w:rsidRDefault="008C79DB" w:rsidP="008C79DB">
      <w:pPr>
        <w:pStyle w:val="BodyText"/>
        <w:spacing w:before="172" w:line="480" w:lineRule="auto"/>
        <w:ind w:right="112"/>
        <w:rPr>
          <w:b/>
          <w:bCs/>
          <w:lang w:val="en-CA"/>
        </w:rPr>
      </w:pPr>
      <w:r w:rsidRPr="008C79DB">
        <w:rPr>
          <w:b/>
          <w:bCs/>
          <w:lang w:val="en-CA"/>
        </w:rPr>
        <w:t>-- and texts are for workers.</w:t>
      </w:r>
    </w:p>
    <w:p w14:paraId="4012155F"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Our behaviour supports across the entire work force. Both the likelihood and severity of hearing loss. The opportunity also for the workers to understand the risk and also how to wear and care for their hearing protection. This also could provide data to the employers of how to improve noise control. On the right you see a graph. The ah study conducted by work </w:t>
      </w:r>
      <w:r w:rsidRPr="008C79DB">
        <w:rPr>
          <w:b/>
          <w:bCs/>
          <w:lang w:val="en-CA"/>
        </w:rPr>
        <w:lastRenderedPageBreak/>
        <w:t>safe and hear safe. This graph clearly demonstrates the more a worker has a hearing test, it reduces the likelihood of having a hearing loss claim. Hearing tests in BC have been climbing over all industries. But the night life sector has had zero tests over the last two years. So great opportunity for improvement. Throughout our research we worked with employers.</w:t>
      </w:r>
    </w:p>
    <w:p w14:paraId="10CAA96B"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Industry representatives and audiologists some clear barriers and things. Staffing regulations. All the workers are seasonal workers. They are transient, part-time work force. So there's limited window for testing due to shift variability. We all did some sort of work in the industry. Maybe in our careers. And the cost of testing as well. So the behavioural key barriers. Understanding occupational noise risk. Many of the people we spoke to were not really clear of understanding the risk. Lower awareness for hearing prevention program requirements. That lovely process map we showed you. They didn't really understand all those details. Competing priorities with limited time and capacity. So they were always doing the thing that was most up front and apparent. Cognitive overload. So there was lots to understand and the complex process. And mixed perceptions about </w:t>
      </w:r>
      <w:r w:rsidRPr="008C79DB">
        <w:rPr>
          <w:b/>
          <w:bCs/>
          <w:lang w:val="en-CA"/>
        </w:rPr>
        <w:lastRenderedPageBreak/>
        <w:t>work safe BC.</w:t>
      </w:r>
    </w:p>
    <w:p w14:paraId="49D2216C" w14:textId="77777777" w:rsidR="008C79DB" w:rsidRPr="008C79DB" w:rsidRDefault="008C79DB" w:rsidP="008C79DB">
      <w:pPr>
        <w:pStyle w:val="BodyText"/>
        <w:spacing w:before="172" w:line="480" w:lineRule="auto"/>
        <w:ind w:right="112"/>
        <w:rPr>
          <w:b/>
          <w:bCs/>
          <w:lang w:val="en-CA"/>
        </w:rPr>
      </w:pPr>
      <w:r w:rsidRPr="008C79DB">
        <w:rPr>
          <w:b/>
          <w:bCs/>
          <w:lang w:val="en-CA"/>
        </w:rPr>
        <w:t>Some people see it as a regulator and perhaps to not help coach and provide them with more. Over to Erin to explain more of what our study did.</w:t>
      </w:r>
    </w:p>
    <w:p w14:paraId="1D5904E1" w14:textId="77777777" w:rsidR="008C79DB" w:rsidRPr="008C79DB" w:rsidRDefault="008C79DB" w:rsidP="008C79DB">
      <w:pPr>
        <w:pStyle w:val="BodyText"/>
        <w:spacing w:before="172" w:line="480" w:lineRule="auto"/>
        <w:ind w:right="112"/>
        <w:rPr>
          <w:b/>
          <w:bCs/>
          <w:lang w:val="en-CA"/>
        </w:rPr>
      </w:pPr>
      <w:r w:rsidRPr="008C79DB">
        <w:rPr>
          <w:b/>
          <w:bCs/>
          <w:lang w:val="en-CA"/>
        </w:rPr>
        <w:t>  Erin: Thanks Melanie. So our intervention. Was based on e-mail. Go to the next slide.</w:t>
      </w:r>
    </w:p>
    <w:p w14:paraId="7B1CDAA4" w14:textId="4152C4C4" w:rsidR="008C79DB" w:rsidRPr="008C79DB" w:rsidRDefault="008C79DB" w:rsidP="008C79DB">
      <w:pPr>
        <w:pStyle w:val="BodyText"/>
        <w:spacing w:before="172" w:line="480" w:lineRule="auto"/>
        <w:ind w:right="112"/>
        <w:rPr>
          <w:b/>
          <w:bCs/>
          <w:lang w:val="en-CA"/>
        </w:rPr>
      </w:pPr>
      <w:r w:rsidRPr="008C79DB">
        <w:rPr>
          <w:b/>
          <w:bCs/>
          <w:lang w:val="en-CA"/>
        </w:rPr>
        <w:t xml:space="preserve">The touch point to communicate with employers for our intervention largely due ease of implementation. Project timing constraints. And the control that it gave us in research design and randomization. So </w:t>
      </w:r>
      <w:r w:rsidRPr="008C79DB">
        <w:rPr>
          <w:b/>
          <w:bCs/>
          <w:lang w:val="en-CA"/>
        </w:rPr>
        <w:t>our</w:t>
      </w:r>
      <w:r w:rsidRPr="008C79DB">
        <w:rPr>
          <w:b/>
          <w:bCs/>
          <w:lang w:val="en-CA"/>
        </w:rPr>
        <w:t xml:space="preserve"> first e-mail looked like this. It's important to know that work safe BC already use some BI in their communications. So the baseline between our control group which did not receive an e-mail and standard e-mails. We had this one that followed similar messaging theme. Really focusing on risk and resources. But from our BI lens, you can see that we used a positive frame in the subject line. Act today, protect your workers. We use availability bias by presenting industry-specific statistics around noise risk. And by bringing clear attention to hearing program requirements.</w:t>
      </w:r>
    </w:p>
    <w:p w14:paraId="1CFCBA8B"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And naming the practice and the value of hearing </w:t>
      </w:r>
      <w:r w:rsidRPr="008C79DB">
        <w:rPr>
          <w:b/>
          <w:bCs/>
          <w:lang w:val="en-CA"/>
        </w:rPr>
        <w:lastRenderedPageBreak/>
        <w:t>tests.</w:t>
      </w:r>
    </w:p>
    <w:p w14:paraId="268D2ECE" w14:textId="77777777" w:rsidR="008C79DB" w:rsidRPr="008C79DB" w:rsidRDefault="008C79DB" w:rsidP="008C79DB">
      <w:pPr>
        <w:pStyle w:val="BodyText"/>
        <w:spacing w:before="172" w:line="480" w:lineRule="auto"/>
        <w:ind w:right="112"/>
        <w:rPr>
          <w:b/>
          <w:bCs/>
          <w:lang w:val="en-CA"/>
        </w:rPr>
      </w:pPr>
      <w:r w:rsidRPr="008C79DB">
        <w:rPr>
          <w:b/>
          <w:bCs/>
          <w:lang w:val="en-CA"/>
        </w:rPr>
        <w:t>Built on the standard messaging components but additional BI tools were added to address some of the specific barriers that were identified through our exploratory research.</w:t>
      </w:r>
    </w:p>
    <w:p w14:paraId="1149532E" w14:textId="77777777" w:rsidR="008C79DB" w:rsidRPr="008C79DB" w:rsidRDefault="008C79DB" w:rsidP="008C79DB">
      <w:pPr>
        <w:pStyle w:val="BodyText"/>
        <w:spacing w:before="172" w:line="480" w:lineRule="auto"/>
        <w:ind w:right="112"/>
        <w:rPr>
          <w:b/>
          <w:bCs/>
          <w:lang w:val="en-CA"/>
        </w:rPr>
      </w:pPr>
      <w:r w:rsidRPr="008C79DB">
        <w:rPr>
          <w:b/>
          <w:bCs/>
          <w:lang w:val="en-CA"/>
        </w:rPr>
        <w:t> So we added a simple check list to spell out the steps required to book a hearing test. Including a link to find an improved hearing tester in their area. We also produced and included a short video of a bartender who was experiencing hearing loss on the job.</w:t>
      </w:r>
    </w:p>
    <w:p w14:paraId="4508C3FB" w14:textId="77777777" w:rsidR="008C79DB" w:rsidRPr="008C79DB" w:rsidRDefault="008C79DB" w:rsidP="008C79DB">
      <w:pPr>
        <w:pStyle w:val="BodyText"/>
        <w:spacing w:before="172" w:line="480" w:lineRule="auto"/>
        <w:ind w:right="112"/>
        <w:rPr>
          <w:b/>
          <w:bCs/>
          <w:lang w:val="en-CA"/>
        </w:rPr>
      </w:pPr>
      <w:r w:rsidRPr="008C79DB">
        <w:rPr>
          <w:b/>
          <w:bCs/>
          <w:lang w:val="en-CA"/>
        </w:rPr>
        <w:t>And from that we hope to identify the effect. Where people could also sign up for a reminder in the fall which was an invitation prompt.</w:t>
      </w:r>
    </w:p>
    <w:p w14:paraId="7C535DD4"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Our third e-mail had identical messaging to the super charged one. Except that it was co-branded and sent on behalf of both work safe BC and an organization called go to HR which is an industry health and safety association. Really well respected in this space. And we did this in hopes of leveraging the messenger effect. As we were aware sometimes employers have mixed perceptions of workplace BC given dual roles in compliance related work and in </w:t>
      </w:r>
      <w:r w:rsidRPr="008C79DB">
        <w:rPr>
          <w:b/>
          <w:bCs/>
          <w:lang w:val="en-CA"/>
        </w:rPr>
        <w:lastRenderedPageBreak/>
        <w:t>education.</w:t>
      </w:r>
    </w:p>
    <w:p w14:paraId="25439291" w14:textId="77777777" w:rsidR="008C79DB" w:rsidRPr="008C79DB" w:rsidRDefault="008C79DB" w:rsidP="008C79DB">
      <w:pPr>
        <w:pStyle w:val="BodyText"/>
        <w:spacing w:before="172" w:line="480" w:lineRule="auto"/>
        <w:ind w:right="112"/>
        <w:rPr>
          <w:b/>
          <w:bCs/>
          <w:lang w:val="en-CA"/>
        </w:rPr>
      </w:pPr>
      <w:r w:rsidRPr="008C79DB">
        <w:rPr>
          <w:b/>
          <w:bCs/>
          <w:lang w:val="en-CA"/>
        </w:rPr>
        <w:t>So we used employer information to identify businesses operating in the night life industry. And there were 628 of them.</w:t>
      </w:r>
    </w:p>
    <w:p w14:paraId="2C5A8497" w14:textId="77777777" w:rsidR="008C79DB" w:rsidRPr="008C79DB" w:rsidRDefault="008C79DB" w:rsidP="008C79DB">
      <w:pPr>
        <w:pStyle w:val="BodyText"/>
        <w:spacing w:before="172" w:line="480" w:lineRule="auto"/>
        <w:ind w:right="112"/>
        <w:rPr>
          <w:b/>
          <w:bCs/>
          <w:lang w:val="en-CA"/>
        </w:rPr>
      </w:pPr>
      <w:r w:rsidRPr="008C79DB">
        <w:rPr>
          <w:b/>
          <w:bCs/>
          <w:lang w:val="en-CA"/>
        </w:rPr>
        <w:t>And the conditions. And to improve comparability across groups the randomization process was balanced to ensure. Similar proportions in different regions of the province and also on employer size.</w:t>
      </w:r>
    </w:p>
    <w:p w14:paraId="279D6C60" w14:textId="77777777" w:rsidR="008C79DB" w:rsidRPr="008C79DB" w:rsidRDefault="008C79DB" w:rsidP="008C79DB">
      <w:pPr>
        <w:pStyle w:val="BodyText"/>
        <w:spacing w:before="172" w:line="480" w:lineRule="auto"/>
        <w:ind w:right="112"/>
        <w:rPr>
          <w:b/>
          <w:bCs/>
          <w:lang w:val="en-CA"/>
        </w:rPr>
      </w:pPr>
      <w:r w:rsidRPr="008C79DB">
        <w:rPr>
          <w:b/>
          <w:bCs/>
          <w:lang w:val="en-CA"/>
        </w:rPr>
        <w:t>Observing our control and did not receive an e-mail. But this design allowed us to isolate and evaluate.</w:t>
      </w:r>
    </w:p>
    <w:p w14:paraId="5D535858" w14:textId="77777777" w:rsidR="008C79DB" w:rsidRPr="008C79DB" w:rsidRDefault="008C79DB" w:rsidP="008C79DB">
      <w:pPr>
        <w:pStyle w:val="BodyText"/>
        <w:spacing w:before="172" w:line="480" w:lineRule="auto"/>
        <w:ind w:right="112"/>
        <w:rPr>
          <w:b/>
          <w:bCs/>
          <w:lang w:val="en-CA"/>
        </w:rPr>
      </w:pPr>
      <w:r w:rsidRPr="008C79DB">
        <w:rPr>
          <w:b/>
          <w:bCs/>
          <w:lang w:val="en-CA"/>
        </w:rPr>
        <w:t>And the control condition. So the independent variable here the e-mail version received. Whether or not hearing tests were submitted by an employer.</w:t>
      </w:r>
    </w:p>
    <w:p w14:paraId="61710E05"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This was possible from a measurement perspective because work safe BC manages the results whether submitted directly by audio metric businesses and of note although we want employers to test lots of workers. Our unit of measurement was employees themselves whether or not any of the workers submitted hearing tests. And because the e-mail campaign we also had secondary process related dependant variables at our disposal. Thanks to the </w:t>
      </w:r>
      <w:r w:rsidRPr="008C79DB">
        <w:rPr>
          <w:b/>
          <w:bCs/>
          <w:lang w:val="en-CA"/>
        </w:rPr>
        <w:lastRenderedPageBreak/>
        <w:t>support of the work safe BC comms team. Open rates. Click through rates and the reminder sign-ups. A very quick overview of collection timeline.</w:t>
      </w:r>
    </w:p>
    <w:p w14:paraId="4933BECA" w14:textId="77777777" w:rsidR="008C79DB" w:rsidRPr="008C79DB" w:rsidRDefault="008C79DB" w:rsidP="008C79DB">
      <w:pPr>
        <w:pStyle w:val="BodyText"/>
        <w:spacing w:before="172" w:line="480" w:lineRule="auto"/>
        <w:ind w:right="112"/>
        <w:rPr>
          <w:b/>
          <w:bCs/>
          <w:lang w:val="en-CA"/>
        </w:rPr>
      </w:pPr>
      <w:r w:rsidRPr="008C79DB">
        <w:rPr>
          <w:b/>
          <w:bCs/>
          <w:lang w:val="en-CA"/>
        </w:rPr>
        <w:t>So on march 9th all three Emails were sent out at the same time. March 16th just one week later analytics were pulled for us and that let us know which e-mails were successfully delivered. How many bounced back and how many were opened. And then on March 30th, based on that e-mail, for any employer who did not open the first e-mail, we sent it again. So identical message. We just sent it to them again. Then on April 8th we had our final data poll. A bit earlier anticipated but hit to happen due to operational needs. Then May12 control group from an ethical perspective we wanted to ensure all employers had access to some information on hearing tests. And the hearing test result submissions were checked regularly throughout that study. And works in prevention. Over to you Conrad. </w:t>
      </w:r>
    </w:p>
    <w:p w14:paraId="612B3794" w14:textId="77777777" w:rsidR="008C79DB" w:rsidRPr="008C79DB" w:rsidRDefault="008C79DB" w:rsidP="008C79DB">
      <w:pPr>
        <w:pStyle w:val="BodyText"/>
        <w:spacing w:before="172" w:line="480" w:lineRule="auto"/>
        <w:ind w:right="112"/>
        <w:rPr>
          <w:b/>
          <w:bCs/>
          <w:lang w:val="en-CA"/>
        </w:rPr>
      </w:pPr>
      <w:r w:rsidRPr="008C79DB">
        <w:rPr>
          <w:b/>
          <w:bCs/>
          <w:lang w:val="en-CA"/>
        </w:rPr>
        <w:t>  Conrad: Okay thanks. So I'll go over the results on the data findings. I'll start with a pretty simple metric the open rate by condition. So we've got two sets of three here. Each set blue is the standard e-</w:t>
      </w:r>
      <w:r w:rsidRPr="008C79DB">
        <w:rPr>
          <w:b/>
          <w:bCs/>
          <w:lang w:val="en-CA"/>
        </w:rPr>
        <w:lastRenderedPageBreak/>
        <w:t>mail messaging that we use middle one is the BI super charged and the light blue is our-- e-mail. And the success rates just the first e-mail and the second set is looking at the open rate when you add in the second. So first we ran the test to see if we could see if there's any significant difference between the conditions.</w:t>
      </w:r>
    </w:p>
    <w:p w14:paraId="52000DB1" w14:textId="5DECF7C8" w:rsidR="008C79DB" w:rsidRPr="008C79DB" w:rsidRDefault="008C79DB" w:rsidP="008C79DB">
      <w:pPr>
        <w:pStyle w:val="BodyText"/>
        <w:spacing w:before="172" w:line="480" w:lineRule="auto"/>
        <w:ind w:right="112"/>
        <w:rPr>
          <w:b/>
          <w:bCs/>
          <w:lang w:val="en-CA"/>
        </w:rPr>
      </w:pPr>
      <w:r w:rsidRPr="008C79DB">
        <w:rPr>
          <w:b/>
          <w:bCs/>
          <w:lang w:val="en-CA"/>
        </w:rPr>
        <w:t xml:space="preserve">And a different example if we could see how the chi square tests ran well above .05. At least it was a nail biter. So this isn't a huge shock to us. Because we kept the subject line the same across each of the three e-mails for a few different reasons. So we kind of thought this metric might differentiate a lot between the groups. One thing we did see was the value in sending that second e-mail. So depending which of the three conditions we're talking about. The bump in open rates was between 7 to 10%. This was note to believe our project partner work safe BC because they have not really been sending many second e-mails. And we wanted to demonstrate to them that it actually can meaningfully prove how many people see your message without of course being a very difficult or costly thing to implement. So the open rate comparing to a benchmark. Because we had a feeling </w:t>
      </w:r>
      <w:r w:rsidRPr="008C79DB">
        <w:rPr>
          <w:b/>
          <w:bCs/>
          <w:lang w:val="en-CA"/>
        </w:rPr>
        <w:lastRenderedPageBreak/>
        <w:t xml:space="preserve">this was pretty good but what does that mean? Educational ones. They tend to get a 30% to 35% open rate. So it would be Conservative if we took that 35% high end and compared the average open rate of just our first e-mail go to that 35% </w:t>
      </w:r>
      <w:r w:rsidRPr="008C79DB">
        <w:rPr>
          <w:b/>
          <w:bCs/>
          <w:lang w:val="en-CA"/>
        </w:rPr>
        <w:t>again</w:t>
      </w:r>
      <w:r w:rsidRPr="008C79DB">
        <w:rPr>
          <w:b/>
          <w:bCs/>
          <w:lang w:val="en-CA"/>
        </w:rPr>
        <w:t xml:space="preserve"> with wanted it to be comparable since work safe BC doesn't send follow-ups. And using a one sample proportion to us there is a significant difference. It's comfortably below .05 for the P value. So we can say we definitely beat that benchmark. Which was great. Like to stand out. We also do like to think that our subject line helped us again it was act today to protect your workers here. Which is that employers really do tend to care about the well being of their workers. So whether it's to protect their hearing partly motivated the interest in the e-mail. Although we turn to engagement metrics. Honestly the picture is less rosy. We only got one employer to sign up for a reminder. To get the hearing test scheduled. And across the three conditions.</w:t>
      </w:r>
    </w:p>
    <w:p w14:paraId="671A32D7" w14:textId="77777777" w:rsidR="008C79DB" w:rsidRPr="008C79DB" w:rsidRDefault="008C79DB" w:rsidP="008C79DB">
      <w:pPr>
        <w:pStyle w:val="BodyText"/>
        <w:spacing w:before="172" w:line="480" w:lineRule="auto"/>
        <w:ind w:right="112"/>
        <w:rPr>
          <w:b/>
          <w:bCs/>
          <w:lang w:val="en-CA"/>
        </w:rPr>
      </w:pPr>
      <w:r w:rsidRPr="008C79DB">
        <w:rPr>
          <w:b/>
          <w:bCs/>
          <w:lang w:val="en-CA"/>
        </w:rPr>
        <w:t>We only got five link clicks. Also none of the link clicks were on the great video.</w:t>
      </w:r>
    </w:p>
    <w:p w14:paraId="731D3F63"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We'll show fit we have time. We did run a test to see </w:t>
      </w:r>
      <w:r w:rsidRPr="008C79DB">
        <w:rPr>
          <w:b/>
          <w:bCs/>
          <w:lang w:val="en-CA"/>
        </w:rPr>
        <w:lastRenderedPageBreak/>
        <w:t>if we could say there's any difference between? We weren't surprised to find there isn't again the P value comfortably above .05. So the cobranded e-mail looks like the highest performing but we really can't say that's a solid finding. Just a little unfortunate for wanting to determine which e-mails did the best. We know first of all some meetings are not reaching. Forces of nature safe BC e-mail data based. E-mail address contact that's actually the account or everybody an bookkeeper at a different organization that handles their businesses books. Also may not be sufficient even if motivated a lot with interests. We know from our research leading up to this that e-mails. Applied. At the end of the day for all we know if we made them more interesting or had dawn better job in whatever way we would have seen more engagement. The last thing that I'll mention is the Hao hearing tests.</w:t>
      </w:r>
    </w:p>
    <w:p w14:paraId="4415BEA3"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We sadly did not see any hearing test results submitted to work safe BC in our study. This is disappointing but it's honestly not terribly surprising. Again we were trying to get employers to do something that they weren't already doing. That has a cost to them and we were trying to get them to </w:t>
      </w:r>
      <w:r w:rsidRPr="008C79DB">
        <w:rPr>
          <w:b/>
          <w:bCs/>
          <w:lang w:val="en-CA"/>
        </w:rPr>
        <w:lastRenderedPageBreak/>
        <w:t>do that with just an e-mail campaign. So it's kind of a high bar to clear and it's a difficult thing. So we kind of understand that this is what it is. That is why we have a bunch of other measures to look at. On top of that it has been less than three months since we launched that intervention and it is a multi-step process that employers take some time to complete and get all the results submitted. There is a chance we'll see some hearing test results submitted in the future. But to dive more into the details of what all this means and what we took out of it, because there was still a lot we could pass onto work safe BC. </w:t>
      </w:r>
    </w:p>
    <w:p w14:paraId="113F4EDB" w14:textId="7C2D9C55" w:rsidR="008C79DB" w:rsidRPr="008C79DB" w:rsidRDefault="008C79DB" w:rsidP="008C79DB">
      <w:pPr>
        <w:pStyle w:val="BodyText"/>
        <w:spacing w:before="172" w:line="480" w:lineRule="auto"/>
        <w:ind w:right="112"/>
        <w:rPr>
          <w:b/>
          <w:bCs/>
          <w:lang w:val="en-CA"/>
        </w:rPr>
      </w:pPr>
      <w:r w:rsidRPr="008C79DB">
        <w:rPr>
          <w:b/>
          <w:bCs/>
          <w:lang w:val="en-CA"/>
        </w:rPr>
        <w:t xml:space="preserve">  Jacqueline: Thanks. The first recommendation is to implement and scale structured follow-up e-mail protocol targeting employers who did not open the initial message. Trial results showed resending the e-mail after three weeks increased opens from 224 to 273. Out of the 438 that delivered. Raising the overall open rate from 51% to 60%. This is a low cost high impact improvement within reach without requiring new content channels or significant operational changes. Tension constraints rejection. Meaning a well timed resend provides a second opportunity for engagement. Next steps should focus </w:t>
      </w:r>
      <w:r w:rsidRPr="008C79DB">
        <w:rPr>
          <w:b/>
          <w:bCs/>
          <w:lang w:val="en-CA"/>
        </w:rPr>
        <w:lastRenderedPageBreak/>
        <w:t>on optimizing timing by testing different intervals between the initial and the follow-up e-mail. For example one or two weeks. And assessing both open rates, clicks and inquiries. This should be formalized into a protocol that clearly defines targeting criteria, timing, tracking and &amp; ownership to ensure consistent implementation to monitoring. The second recommendation leverages the messenger effect by partnering with industry and health and safety associations to deliver or co-brand outreach. Employer interviews consistently indicated stronger preference for information from trusted industry sources over direct communications from work safe or even the health and safety associations. Accordingly, industry-led or cobranded messaging should be prioritized when A, the audience is strongly industry based and B, a credible well-connected association already exists. Evidence-</w:t>
      </w:r>
      <w:r w:rsidRPr="008C79DB">
        <w:rPr>
          <w:b/>
          <w:bCs/>
          <w:lang w:val="en-CA"/>
        </w:rPr>
        <w:t>driven</w:t>
      </w:r>
      <w:r w:rsidRPr="008C79DB">
        <w:rPr>
          <w:b/>
          <w:bCs/>
          <w:lang w:val="en-CA"/>
        </w:rPr>
        <w:t xml:space="preserve"> with ongoing testing and cobranded messaging. Effectiveness may vary by sector type. Successful implementation also requires careful partner selection and governance. This includes aligning on messaging. Clarifying roles for distribution and follow-up and establishing data sharing expectations. If done well this approach </w:t>
      </w:r>
      <w:r w:rsidRPr="008C79DB">
        <w:rPr>
          <w:b/>
          <w:bCs/>
          <w:lang w:val="en-CA"/>
        </w:rPr>
        <w:lastRenderedPageBreak/>
        <w:t xml:space="preserve">could strengthen credibility and improve engagement while maintaining accuracy. Trial results were strong with open rates averaging 62%. Well above the 35% benchmark. Suggesting effective targeting and relevance. However this level of engagement may also reflect low prior exposure meaning novelty could temporarily inflate results. To sustain performance, outreach remained targeted and judicious. Prioritize high rise audiences limiting </w:t>
      </w:r>
      <w:r w:rsidRPr="008C79DB">
        <w:rPr>
          <w:b/>
          <w:bCs/>
          <w:lang w:val="en-CA"/>
        </w:rPr>
        <w:t>exposure</w:t>
      </w:r>
      <w:r w:rsidRPr="008C79DB">
        <w:rPr>
          <w:b/>
          <w:bCs/>
          <w:lang w:val="en-CA"/>
        </w:rPr>
        <w:t xml:space="preserve"> and avoid broad generalized messaging that can dilute value. Monitoring system is also essential to detect early signs of fatigue. Such as declining open rates, reduce click throughs. Increase unsubscribes or negative feedback. Where these signals emerge, adjust frequency, refresh content. Refine messaging or further narrow audience targeting engagement over time. The final recommendation integrates two related insights. The segmenting employers by readiness and pairing education with behavioural nudges. Employers vary in their level of knowledge and motivation and are exploratory research some recognize noises as a hazard but not as a work health and safety priority. Indicating a clear knowledge gap.</w:t>
      </w:r>
    </w:p>
    <w:p w14:paraId="44C0E0A7"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This matters because nudges alone are not always </w:t>
      </w:r>
      <w:r w:rsidRPr="008C79DB">
        <w:rPr>
          <w:b/>
          <w:bCs/>
          <w:lang w:val="en-CA"/>
        </w:rPr>
        <w:lastRenderedPageBreak/>
        <w:t>significant. Are most effective when already present. When risk aversion is low abstract such as hearing loss viewed as a future problem less likely to drive action. Education addresses this by making risks concrete. Linking exposure to consequences and reinforcing the value of early prevention. The recommendation is to combine and sequence these approaches for lower readiness audiences. Begin with awareness building followed by nudges to support action.</w:t>
      </w:r>
    </w:p>
    <w:p w14:paraId="3677503E" w14:textId="7CD355D2" w:rsidR="008C79DB" w:rsidRPr="008C79DB" w:rsidRDefault="008C79DB" w:rsidP="008C79DB">
      <w:pPr>
        <w:pStyle w:val="BodyText"/>
        <w:spacing w:before="172" w:line="480" w:lineRule="auto"/>
        <w:ind w:right="112"/>
        <w:rPr>
          <w:b/>
          <w:bCs/>
          <w:lang w:val="en-CA"/>
        </w:rPr>
      </w:pPr>
      <w:r w:rsidRPr="008C79DB">
        <w:rPr>
          <w:b/>
          <w:bCs/>
          <w:lang w:val="en-CA"/>
        </w:rPr>
        <w:t>For more motivated employers nudges could be used earlier. Using available data continuous refinement and more targeted effective outreach. These are the recommendations from work safe BC but we do want to know additional recommendations and working directly with prevention services on them. Including the use of the video that we created for the e-mail. Finally we would just like to re</w:t>
      </w:r>
      <w:r>
        <w:rPr>
          <w:b/>
          <w:bCs/>
          <w:lang w:val="en-CA"/>
        </w:rPr>
        <w:t>-</w:t>
      </w:r>
      <w:r w:rsidRPr="008C79DB">
        <w:rPr>
          <w:b/>
          <w:bCs/>
          <w:lang w:val="en-CA"/>
        </w:rPr>
        <w:t>thank UBC Sauder and work safe BC. Thank you for your time and questions? </w:t>
      </w:r>
    </w:p>
    <w:p w14:paraId="1A4E31BE" w14:textId="77777777" w:rsidR="008C79DB" w:rsidRPr="008C79DB" w:rsidRDefault="008C79DB" w:rsidP="008C79DB">
      <w:pPr>
        <w:pStyle w:val="BodyText"/>
        <w:spacing w:before="172" w:line="480" w:lineRule="auto"/>
        <w:ind w:right="112"/>
        <w:rPr>
          <w:b/>
          <w:bCs/>
          <w:lang w:val="en-CA"/>
        </w:rPr>
      </w:pPr>
      <w:r w:rsidRPr="008C79DB">
        <w:rPr>
          <w:b/>
          <w:bCs/>
          <w:lang w:val="en-CA"/>
        </w:rPr>
        <w:t>  Kirstin: Fantastic job team number one. Nice way to close it out. What questions do folks have? </w:t>
      </w:r>
    </w:p>
    <w:p w14:paraId="44D709FC"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Nathalia: Great presentation. I was just curious when you mentioned a video that you did for the </w:t>
      </w:r>
      <w:r w:rsidRPr="008C79DB">
        <w:rPr>
          <w:b/>
          <w:bCs/>
          <w:lang w:val="en-CA"/>
        </w:rPr>
        <w:lastRenderedPageBreak/>
        <w:t>effect. Do you have to show? Like if that's short? That was interesting to me.</w:t>
      </w:r>
    </w:p>
    <w:p w14:paraId="08A6D8B9" w14:textId="77777777" w:rsidR="008C79DB" w:rsidRPr="008C79DB" w:rsidRDefault="008C79DB" w:rsidP="008C79DB">
      <w:pPr>
        <w:pStyle w:val="BodyText"/>
        <w:spacing w:before="172" w:line="480" w:lineRule="auto"/>
        <w:ind w:right="112"/>
        <w:rPr>
          <w:b/>
          <w:bCs/>
          <w:lang w:val="en-CA"/>
        </w:rPr>
      </w:pPr>
      <w:r w:rsidRPr="008C79DB">
        <w:rPr>
          <w:b/>
          <w:bCs/>
          <w:lang w:val="en-CA"/>
        </w:rPr>
        <w:t>  Conrad: Yeah we can show it. This won't take long. It's 28 seconds I'm told. Hopefully this works.</w:t>
      </w:r>
    </w:p>
    <w:p w14:paraId="03D4F253" w14:textId="77777777" w:rsidR="008C79DB" w:rsidRPr="008C79DB" w:rsidRDefault="008C79DB" w:rsidP="008C79DB">
      <w:pPr>
        <w:pStyle w:val="BodyText"/>
        <w:spacing w:before="172" w:line="480" w:lineRule="auto"/>
        <w:ind w:right="112"/>
        <w:rPr>
          <w:b/>
          <w:bCs/>
          <w:lang w:val="en-CA"/>
        </w:rPr>
      </w:pPr>
      <w:r w:rsidRPr="008C79DB">
        <w:rPr>
          <w:b/>
          <w:bCs/>
          <w:lang w:val="en-CA"/>
        </w:rPr>
        <w:t>&gt;&gt; Sorry what? </w:t>
      </w:r>
    </w:p>
    <w:p w14:paraId="1B6107B6" w14:textId="77777777" w:rsidR="008C79DB" w:rsidRPr="008C79DB" w:rsidRDefault="008C79DB" w:rsidP="008C79DB">
      <w:pPr>
        <w:pStyle w:val="BodyText"/>
        <w:spacing w:before="172" w:line="480" w:lineRule="auto"/>
        <w:ind w:right="112"/>
        <w:rPr>
          <w:b/>
          <w:bCs/>
          <w:lang w:val="en-CA"/>
        </w:rPr>
      </w:pPr>
      <w:r w:rsidRPr="008C79DB">
        <w:rPr>
          <w:b/>
          <w:bCs/>
          <w:lang w:val="en-CA"/>
        </w:rPr>
        <w:t>&gt;&gt; Loud environments are part of the night life experience. </w:t>
      </w:r>
    </w:p>
    <w:p w14:paraId="74719560" w14:textId="77777777" w:rsidR="008C79DB" w:rsidRPr="008C79DB" w:rsidRDefault="008C79DB" w:rsidP="008C79DB">
      <w:pPr>
        <w:pStyle w:val="BodyText"/>
        <w:spacing w:before="172" w:line="480" w:lineRule="auto"/>
        <w:ind w:right="112"/>
        <w:rPr>
          <w:b/>
          <w:bCs/>
          <w:lang w:val="en-CA"/>
        </w:rPr>
      </w:pPr>
      <w:r w:rsidRPr="008C79DB">
        <w:rPr>
          <w:b/>
          <w:bCs/>
          <w:lang w:val="en-CA"/>
        </w:rPr>
        <w:t>&gt;&gt; Sorry what's that?</w:t>
      </w:r>
    </w:p>
    <w:p w14:paraId="447C6FEC" w14:textId="77777777" w:rsidR="008C79DB" w:rsidRPr="008C79DB" w:rsidRDefault="008C79DB" w:rsidP="008C79DB">
      <w:pPr>
        <w:pStyle w:val="BodyText"/>
        <w:spacing w:before="172" w:line="480" w:lineRule="auto"/>
        <w:ind w:right="112"/>
        <w:rPr>
          <w:b/>
          <w:bCs/>
          <w:lang w:val="en-CA"/>
        </w:rPr>
      </w:pPr>
      <w:r w:rsidRPr="008C79DB">
        <w:rPr>
          <w:b/>
          <w:bCs/>
          <w:lang w:val="en-CA"/>
        </w:rPr>
        <w:t>&gt;&gt; But the longer your staff are exposed to excessive noise the higher their risk of permanent hearing loss. Regular tests help protect your workers. And as an employer, their safety is your responsibility. Find a hearing test provider at worksafeBC.com.</w:t>
      </w:r>
    </w:p>
    <w:p w14:paraId="74DE87E0"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Erin: Yeah I guess actually I think less of a question more a comment. But I think I just want to give you all props because I work in change management. And I think this is a really great example of-- where you kind of really have to get something on people's radar and get-- build that motivation. So yeah I think to your point about being challenging to kind of nudge people when the motivation isn't there. Is a really good one. And I </w:t>
      </w:r>
      <w:r w:rsidRPr="008C79DB">
        <w:rPr>
          <w:b/>
          <w:bCs/>
          <w:lang w:val="en-CA"/>
        </w:rPr>
        <w:lastRenderedPageBreak/>
        <w:t>think it's something where if you did this long-term, I think it would be really interesting to see if you're able to see that sort of shift into this becoming a bit more of a priority.</w:t>
      </w:r>
    </w:p>
    <w:p w14:paraId="180F7FBC" w14:textId="77777777" w:rsidR="008C79DB" w:rsidRPr="008C79DB" w:rsidRDefault="008C79DB" w:rsidP="008C79DB">
      <w:pPr>
        <w:pStyle w:val="BodyText"/>
        <w:spacing w:before="172" w:line="480" w:lineRule="auto"/>
        <w:ind w:right="112"/>
        <w:rPr>
          <w:b/>
          <w:bCs/>
          <w:lang w:val="en-CA"/>
        </w:rPr>
      </w:pPr>
      <w:r w:rsidRPr="008C79DB">
        <w:rPr>
          <w:b/>
          <w:bCs/>
          <w:lang w:val="en-CA"/>
        </w:rPr>
        <w:t>It could be cool. </w:t>
      </w:r>
    </w:p>
    <w:p w14:paraId="25A3FD61" w14:textId="07670148" w:rsidR="008C79DB" w:rsidRPr="008C79DB" w:rsidRDefault="008C79DB" w:rsidP="008C79DB">
      <w:pPr>
        <w:pStyle w:val="BodyText"/>
        <w:spacing w:before="172" w:line="480" w:lineRule="auto"/>
        <w:ind w:right="112"/>
        <w:rPr>
          <w:b/>
          <w:bCs/>
          <w:lang w:val="en-CA"/>
        </w:rPr>
      </w:pPr>
      <w:r w:rsidRPr="008C79DB">
        <w:rPr>
          <w:b/>
          <w:bCs/>
          <w:lang w:val="en-CA"/>
        </w:rPr>
        <w:t xml:space="preserve">  Conrad: Yeah. We're optimistic this is sort of a benefit for ongoing messaging. Over to where he could get okay I got a lot of stuff on my plate this is important. But I will do it. To Jacqueline's point even those that do think about loud noise, they are often not thinking about hearing loss they are worried about </w:t>
      </w:r>
      <w:r w:rsidRPr="008C79DB">
        <w:rPr>
          <w:b/>
          <w:bCs/>
          <w:lang w:val="en-CA"/>
        </w:rPr>
        <w:t>bylaws</w:t>
      </w:r>
      <w:r w:rsidRPr="008C79DB">
        <w:rPr>
          <w:b/>
          <w:bCs/>
          <w:lang w:val="en-CA"/>
        </w:rPr>
        <w:t xml:space="preserve"> their area. Not getting a bylaw infraction fine. Which shows they don't realize how serious this is from a health and safety perspective but bylaw perspective. </w:t>
      </w:r>
    </w:p>
    <w:p w14:paraId="1F3C40EA" w14:textId="77777777" w:rsidR="008C79DB" w:rsidRPr="008C79DB" w:rsidRDefault="008C79DB" w:rsidP="008C79DB">
      <w:pPr>
        <w:pStyle w:val="BodyText"/>
        <w:spacing w:before="172" w:line="480" w:lineRule="auto"/>
        <w:ind w:right="112"/>
        <w:rPr>
          <w:b/>
          <w:bCs/>
          <w:lang w:val="en-CA"/>
        </w:rPr>
      </w:pPr>
      <w:r w:rsidRPr="008C79DB">
        <w:rPr>
          <w:b/>
          <w:bCs/>
          <w:lang w:val="en-CA"/>
        </w:rPr>
        <w:t>  Ekin: I may have missed this or misunderstood this but did you say the subject lines were the same for all e-mails across all conditions? </w:t>
      </w:r>
    </w:p>
    <w:p w14:paraId="65932034"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Conrad: Yeah they were. There is a couple reasons. One was just operational constraints with working with work safe BC. We couldn't be the ones to edit these ourselves. So we had to work with whatever they could accommodate. We also were hesitant to have so </w:t>
      </w:r>
      <w:r w:rsidRPr="008C79DB">
        <w:rPr>
          <w:b/>
          <w:bCs/>
          <w:lang w:val="en-CA"/>
        </w:rPr>
        <w:lastRenderedPageBreak/>
        <w:t>much differentiation between the different Emails that would be hard to tell what worked.</w:t>
      </w:r>
    </w:p>
    <w:p w14:paraId="58476ADE" w14:textId="77777777" w:rsidR="008C79DB" w:rsidRPr="008C79DB" w:rsidRDefault="008C79DB" w:rsidP="008C79DB">
      <w:pPr>
        <w:pStyle w:val="BodyText"/>
        <w:spacing w:before="172" w:line="480" w:lineRule="auto"/>
        <w:ind w:right="112"/>
        <w:rPr>
          <w:b/>
          <w:bCs/>
          <w:lang w:val="en-CA"/>
        </w:rPr>
      </w:pPr>
      <w:r w:rsidRPr="008C79DB">
        <w:rPr>
          <w:b/>
          <w:bCs/>
          <w:lang w:val="en-CA"/>
        </w:rPr>
        <w:t>Like if one e-mail did do better, why? Ultimately though we get essentially--  work safe BC. We honestly talked about as a team it would have been very productive to have in some ways different subject lines and able to see which performed better. And we were encouraging work safe BC to test that in the future with other e-mail outreach so we can see what subject line drives higher open rates. If anyone else wants to add I hope I explained that well. </w:t>
      </w:r>
    </w:p>
    <w:p w14:paraId="46DBA9C7" w14:textId="77777777" w:rsidR="008C79DB" w:rsidRPr="008C79DB" w:rsidRDefault="008C79DB" w:rsidP="008C79DB">
      <w:pPr>
        <w:pStyle w:val="BodyText"/>
        <w:spacing w:before="172" w:line="480" w:lineRule="auto"/>
        <w:ind w:right="112"/>
        <w:rPr>
          <w:b/>
          <w:bCs/>
          <w:lang w:val="en-CA"/>
        </w:rPr>
      </w:pPr>
      <w:r w:rsidRPr="008C79DB">
        <w:rPr>
          <w:b/>
          <w:bCs/>
          <w:lang w:val="en-CA"/>
        </w:rPr>
        <w:t>  Dave: Great job team. I was wondering if anything came up in your exploratory work or other channels besides e-mail that you think might be more effective? Because I agree with what you're saying about how maybe awareness and motivation is a big issue. Another thing could be maybe e-mail isn't the right channel for this population if it's reaching the wrong person. Or just not prioritized. Did you come across any other channels that might be helpful? </w:t>
      </w:r>
    </w:p>
    <w:p w14:paraId="740D1D0B"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Kira: Question. Like employers yeah I don't always read Emails. Probably the best way. But we also heard </w:t>
      </w:r>
      <w:r w:rsidRPr="008C79DB">
        <w:rPr>
          <w:b/>
          <w:bCs/>
          <w:lang w:val="en-CA"/>
        </w:rPr>
        <w:lastRenderedPageBreak/>
        <w:t>that you have to send us multiple messages to register there's so much going on. We talked about swag and thought about sending officers knocking.</w:t>
      </w:r>
    </w:p>
    <w:p w14:paraId="36202276" w14:textId="77777777" w:rsidR="008C79DB" w:rsidRPr="008C79DB" w:rsidRDefault="008C79DB" w:rsidP="008C79DB">
      <w:pPr>
        <w:pStyle w:val="BodyText"/>
        <w:spacing w:before="172" w:line="480" w:lineRule="auto"/>
        <w:ind w:right="112"/>
        <w:rPr>
          <w:b/>
          <w:bCs/>
          <w:lang w:val="en-CA"/>
        </w:rPr>
      </w:pPr>
      <w:r w:rsidRPr="008C79DB">
        <w:rPr>
          <w:b/>
          <w:bCs/>
          <w:lang w:val="en-CA"/>
        </w:rPr>
        <w:t>But that sends the wrong message in a prevention approach. Jacqueline did you want to talk about the construction model too? </w:t>
      </w:r>
    </w:p>
    <w:p w14:paraId="09D6DF43" w14:textId="77777777" w:rsidR="008C79DB" w:rsidRPr="008C79DB" w:rsidRDefault="008C79DB" w:rsidP="008C79DB">
      <w:pPr>
        <w:pStyle w:val="BodyText"/>
        <w:spacing w:before="172" w:line="480" w:lineRule="auto"/>
        <w:ind w:right="112"/>
        <w:rPr>
          <w:b/>
          <w:bCs/>
          <w:lang w:val="en-CA"/>
        </w:rPr>
      </w:pPr>
      <w:r w:rsidRPr="008C79DB">
        <w:rPr>
          <w:b/>
          <w:bCs/>
          <w:lang w:val="en-CA"/>
        </w:rPr>
        <w:t>  Jacqueline: Yeah there was a lot we would have liked to do. And I kind of answered it in a chat question. There was a fundamental infrastructure to this process because there is something that needs to be done. To be regulatory compliant for work safe. Construction actually has an exemption to this. Where the testing is paid for by work safe BC. But work safe recoups it on levies to all construction employers. So worker and construction can go and get tested once a year. They can go direct to an office. To a job get tested by their employer or even what will happen is sometimes construction sites nowadays.</w:t>
      </w:r>
    </w:p>
    <w:p w14:paraId="133FD161" w14:textId="77777777" w:rsidR="008C79DB" w:rsidRPr="008C79DB" w:rsidRDefault="008C79DB" w:rsidP="008C79DB">
      <w:pPr>
        <w:pStyle w:val="BodyText"/>
        <w:spacing w:before="172" w:line="480" w:lineRule="auto"/>
        <w:ind w:right="112"/>
        <w:rPr>
          <w:b/>
          <w:bCs/>
          <w:lang w:val="en-CA"/>
        </w:rPr>
      </w:pPr>
      <w:r w:rsidRPr="008C79DB">
        <w:rPr>
          <w:b/>
          <w:bCs/>
          <w:lang w:val="en-CA"/>
        </w:rPr>
        <w:t>Will come and test anybody it doesn't matter.</w:t>
      </w:r>
    </w:p>
    <w:p w14:paraId="12502705" w14:textId="77777777" w:rsidR="008C79DB" w:rsidRPr="008C79DB" w:rsidRDefault="008C79DB" w:rsidP="008C79DB">
      <w:pPr>
        <w:pStyle w:val="BodyText"/>
        <w:spacing w:before="172" w:line="480" w:lineRule="auto"/>
        <w:ind w:right="112"/>
        <w:rPr>
          <w:b/>
          <w:bCs/>
          <w:lang w:val="en-CA"/>
        </w:rPr>
      </w:pPr>
      <w:r w:rsidRPr="008C79DB">
        <w:rPr>
          <w:b/>
          <w:bCs/>
          <w:lang w:val="en-CA"/>
        </w:rPr>
        <w:t>That's a highly effective model. Sorting that out. But we didn't have the budget or the infrastructure to set that up. That's a significant change.</w:t>
      </w:r>
    </w:p>
    <w:p w14:paraId="27F5A7CF" w14:textId="77777777" w:rsidR="008C79DB" w:rsidRPr="008C79DB" w:rsidRDefault="008C79DB" w:rsidP="008C79DB">
      <w:pPr>
        <w:pStyle w:val="BodyText"/>
        <w:spacing w:before="172" w:line="480" w:lineRule="auto"/>
        <w:ind w:right="112"/>
        <w:rPr>
          <w:b/>
          <w:bCs/>
          <w:lang w:val="en-CA"/>
        </w:rPr>
      </w:pPr>
      <w:r w:rsidRPr="008C79DB">
        <w:rPr>
          <w:b/>
          <w:bCs/>
          <w:lang w:val="en-CA"/>
        </w:rPr>
        <w:lastRenderedPageBreak/>
        <w:t>And kind of a step down. The knowledge issue and one of the conversations we had is that is great example. I know early on we talked about when you use marketing or this tool versus that tool. This was an example of where this is using B.I. in the marketing and this is a first wave. And actually next week we have a meeting with the industry team that is actually trying to address this issue. And some of the things that came up we're going to be applying to that. Like using the video in digital advertising to help layer the message. Exploratory research. There is occupational disease strategy with on it and we want to push more of an infrastructure change. But again we're slow elephant to move. </w:t>
      </w:r>
    </w:p>
    <w:p w14:paraId="1633847F" w14:textId="77777777" w:rsidR="008C79DB" w:rsidRPr="008C79DB" w:rsidRDefault="008C79DB" w:rsidP="008C79DB">
      <w:pPr>
        <w:pStyle w:val="BodyText"/>
        <w:spacing w:before="172" w:line="480" w:lineRule="auto"/>
        <w:ind w:right="112"/>
        <w:rPr>
          <w:b/>
          <w:bCs/>
          <w:lang w:val="en-CA"/>
        </w:rPr>
      </w:pPr>
      <w:r w:rsidRPr="008C79DB">
        <w:rPr>
          <w:b/>
          <w:bCs/>
          <w:lang w:val="en-CA"/>
        </w:rPr>
        <w:t>  Kirstin: I feel like there's some pun in there about dinosaurs. </w:t>
      </w:r>
    </w:p>
    <w:p w14:paraId="516EBCE0" w14:textId="77777777" w:rsidR="008C79DB" w:rsidRPr="008C79DB" w:rsidRDefault="008C79DB" w:rsidP="008C79DB">
      <w:pPr>
        <w:pStyle w:val="BodyText"/>
        <w:spacing w:before="172" w:line="480" w:lineRule="auto"/>
        <w:ind w:right="112"/>
        <w:rPr>
          <w:b/>
          <w:bCs/>
          <w:lang w:val="en-CA"/>
        </w:rPr>
      </w:pPr>
      <w:r w:rsidRPr="008C79DB">
        <w:rPr>
          <w:b/>
          <w:bCs/>
          <w:lang w:val="en-CA"/>
        </w:rPr>
        <w:t>  Crystal: Don't change your name. You have the best team name ever. Yeah so currently what everyone said you've got to send multiple e-mails. Following the first recommendation you have.</w:t>
      </w:r>
    </w:p>
    <w:p w14:paraId="2050B4D2" w14:textId="0ABB604F" w:rsidR="008C79DB" w:rsidRPr="008C79DB" w:rsidRDefault="008C79DB" w:rsidP="008C79DB">
      <w:pPr>
        <w:pStyle w:val="BodyText"/>
        <w:spacing w:before="172" w:line="480" w:lineRule="auto"/>
        <w:ind w:right="112"/>
        <w:rPr>
          <w:b/>
          <w:bCs/>
          <w:lang w:val="en-CA"/>
        </w:rPr>
      </w:pPr>
      <w:r w:rsidRPr="008C79DB">
        <w:rPr>
          <w:b/>
          <w:bCs/>
          <w:lang w:val="en-CA"/>
        </w:rPr>
        <w:t xml:space="preserve">The extra change. Was it exactly the same e-mail? Anything </w:t>
      </w:r>
      <w:r w:rsidRPr="008C79DB">
        <w:rPr>
          <w:b/>
          <w:bCs/>
          <w:lang w:val="en-CA"/>
        </w:rPr>
        <w:t>changed</w:t>
      </w:r>
      <w:r w:rsidRPr="008C79DB">
        <w:rPr>
          <w:b/>
          <w:bCs/>
          <w:lang w:val="en-CA"/>
        </w:rPr>
        <w:t>?</w:t>
      </w:r>
    </w:p>
    <w:p w14:paraId="53358ECA"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Jacqueline: So work safe right now I know some </w:t>
      </w:r>
      <w:r w:rsidRPr="008C79DB">
        <w:rPr>
          <w:b/>
          <w:bCs/>
          <w:lang w:val="en-CA"/>
        </w:rPr>
        <w:lastRenderedPageBreak/>
        <w:t>people have talked about projects that the organization they were working with sends follow up e-mails.</w:t>
      </w:r>
    </w:p>
    <w:p w14:paraId="48B3C58E" w14:textId="77777777" w:rsidR="008C79DB" w:rsidRPr="008C79DB" w:rsidRDefault="008C79DB" w:rsidP="008C79DB">
      <w:pPr>
        <w:pStyle w:val="BodyText"/>
        <w:spacing w:before="172" w:line="480" w:lineRule="auto"/>
        <w:ind w:right="112"/>
        <w:rPr>
          <w:b/>
          <w:bCs/>
          <w:lang w:val="en-CA"/>
        </w:rPr>
      </w:pPr>
      <w:r w:rsidRPr="008C79DB">
        <w:rPr>
          <w:b/>
          <w:bCs/>
          <w:lang w:val="en-CA"/>
        </w:rPr>
        <w:t>Work safe sends a single e-mail and no additional. So what we did is only with employers that did not open the original e-mail we resent it three weeks later. And that's where we got our increase. We didn't have to change anything and it was quite significant. So what we learned is that second e-mail is worthwhile and that's why a recommendation is to maybe start experimenting with that one. What is the time gap on it. Two if you change the subject line, does that increase or drop it down? But part of what we heard from employers is because they are so busy and they need that layering message, they might miss that first e-mail. So sending it identical. </w:t>
      </w:r>
    </w:p>
    <w:p w14:paraId="33AEC130" w14:textId="77777777" w:rsidR="008C79DB" w:rsidRPr="008C79DB" w:rsidRDefault="008C79DB" w:rsidP="008C79DB">
      <w:pPr>
        <w:pStyle w:val="BodyText"/>
        <w:spacing w:before="172" w:line="480" w:lineRule="auto"/>
        <w:ind w:right="112"/>
        <w:rPr>
          <w:b/>
          <w:bCs/>
          <w:lang w:val="en-CA"/>
        </w:rPr>
      </w:pPr>
      <w:r w:rsidRPr="008C79DB">
        <w:rPr>
          <w:b/>
          <w:bCs/>
          <w:lang w:val="en-CA"/>
        </w:rPr>
        <w:t>  Crystal: So doesn't follow up reminder subject heading?</w:t>
      </w:r>
    </w:p>
    <w:p w14:paraId="523617CB"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My one point of consideration from that if that's the case is it felt a little bit-- like the other recommendations about being judicious and targeted and also about how many novelty would wear off if there was the same intervention twice and stuff like </w:t>
      </w:r>
      <w:r w:rsidRPr="008C79DB">
        <w:rPr>
          <w:b/>
          <w:bCs/>
          <w:lang w:val="en-CA"/>
        </w:rPr>
        <w:lastRenderedPageBreak/>
        <w:t>that. So I was just kind of curious about this if they are drowning in e-mails. To send more. I guess the results were good. But I was curious about that.</w:t>
      </w:r>
    </w:p>
    <w:p w14:paraId="003B99EC" w14:textId="77777777" w:rsidR="008C79DB" w:rsidRPr="008C79DB" w:rsidRDefault="008C79DB" w:rsidP="008C79DB">
      <w:pPr>
        <w:pStyle w:val="BodyText"/>
        <w:spacing w:before="172" w:line="480" w:lineRule="auto"/>
        <w:ind w:right="112"/>
        <w:rPr>
          <w:b/>
          <w:bCs/>
          <w:lang w:val="en-CA"/>
        </w:rPr>
      </w:pPr>
      <w:r w:rsidRPr="008C79DB">
        <w:rPr>
          <w:b/>
          <w:bCs/>
          <w:lang w:val="en-CA"/>
        </w:rPr>
        <w:t>Yeah thanks.</w:t>
      </w:r>
    </w:p>
    <w:p w14:paraId="098C97AD" w14:textId="77777777" w:rsidR="008C79DB" w:rsidRPr="008C79DB" w:rsidRDefault="008C79DB" w:rsidP="008C79DB">
      <w:pPr>
        <w:pStyle w:val="BodyText"/>
        <w:spacing w:before="172" w:line="480" w:lineRule="auto"/>
        <w:ind w:right="112"/>
        <w:rPr>
          <w:b/>
          <w:bCs/>
          <w:lang w:val="en-CA"/>
        </w:rPr>
      </w:pPr>
      <w:r w:rsidRPr="008C79DB">
        <w:rPr>
          <w:b/>
          <w:bCs/>
          <w:lang w:val="en-CA"/>
        </w:rPr>
        <w:t>  Conrad: I think it is fundamentally a trade-off. That is one of the reasons possible concerns work safe BC had and has with sending follow-up e-mails. And I think it's just demonstrating that there were a decent number of additional opens. So there is actually a benefit. If the open rate had stayed flat, we wouldn't see like I guess you may as well send another e-mail even if the open rate didn't go up or down at that point it's not worth it. But that gain was enough to decide it was worth the trade-off.</w:t>
      </w:r>
    </w:p>
    <w:p w14:paraId="71A39061" w14:textId="77777777" w:rsidR="008C79DB" w:rsidRPr="008C79DB" w:rsidRDefault="008C79DB" w:rsidP="008C79DB">
      <w:pPr>
        <w:pStyle w:val="BodyText"/>
        <w:spacing w:before="172" w:line="480" w:lineRule="auto"/>
        <w:ind w:right="112"/>
        <w:rPr>
          <w:b/>
          <w:bCs/>
          <w:lang w:val="en-CA"/>
        </w:rPr>
      </w:pPr>
      <w:r w:rsidRPr="008C79DB">
        <w:rPr>
          <w:b/>
          <w:bCs/>
          <w:lang w:val="en-CA"/>
        </w:rPr>
        <w:t xml:space="preserve">  Kirstin: Fantastic job with questions team. That brings us to time so I'm just going to steal the screen share back here. Great job and continue to provide feedback via the whiteboards will stay open and I did post the link into Moodle as well if anyone wants to return to those to grab notes for your team. Fantastic job to all five teams tonight really well done. I think it's safe to say everyone will be graduating on Wednesday. So for Wednesday, the </w:t>
      </w:r>
      <w:r w:rsidRPr="008C79DB">
        <w:rPr>
          <w:b/>
          <w:bCs/>
          <w:lang w:val="en-CA"/>
        </w:rPr>
        <w:lastRenderedPageBreak/>
        <w:t>schedule is we have a short final seminar. Then we'll have a break and then we'll do our graduation photos. A covert photo as well as team photos and then we'll have our graduation toast in reception. We'll have various folks giving toasts and awards and people are free to bring other guests to that reception piece. So with that we can end it all for tonight and everyone can go get in the food or beverage they've been longing for over the last three hours. Thanks for all of your attention. I know it was a long one tonight but Wednesday will be short and it will be our last one. So congrats for everyone today and we'll see you in two days. Have a great night.</w:t>
      </w:r>
    </w:p>
    <w:p w14:paraId="2AE6BADD" w14:textId="77777777" w:rsidR="008C79DB" w:rsidRPr="008C79DB" w:rsidRDefault="008C79DB" w:rsidP="008C79DB">
      <w:pPr>
        <w:pStyle w:val="BodyText"/>
        <w:spacing w:before="172" w:line="480" w:lineRule="auto"/>
        <w:ind w:right="112"/>
        <w:rPr>
          <w:b/>
          <w:bCs/>
          <w:lang w:val="en-CA"/>
        </w:rPr>
      </w:pPr>
      <w:r w:rsidRPr="008C79DB">
        <w:rPr>
          <w:b/>
          <w:bCs/>
          <w:lang w:val="en-CA"/>
        </w:rPr>
        <w:t>Pam Heggie, CSR(A) RPR.</w:t>
      </w:r>
    </w:p>
    <w:p w14:paraId="709B6E8C" w14:textId="77777777" w:rsidR="008C79DB" w:rsidRPr="008C79DB" w:rsidRDefault="008C79DB" w:rsidP="008C79DB">
      <w:pPr>
        <w:pStyle w:val="BodyText"/>
        <w:spacing w:before="172" w:line="480" w:lineRule="auto"/>
        <w:ind w:right="112"/>
        <w:rPr>
          <w:b/>
          <w:bCs/>
          <w:lang w:val="en-CA"/>
        </w:rPr>
      </w:pPr>
      <w:r w:rsidRPr="008C79DB">
        <w:rPr>
          <w:b/>
          <w:bCs/>
          <w:lang w:val="en-CA"/>
        </w:rPr>
        <w:t>Accurate Realtime Reporting Inc. </w:t>
      </w:r>
    </w:p>
    <w:p w14:paraId="15ECEEE4" w14:textId="77777777" w:rsidR="008C79DB" w:rsidRPr="008C79DB" w:rsidRDefault="008C79DB" w:rsidP="008C79DB">
      <w:pPr>
        <w:pStyle w:val="BodyText"/>
        <w:spacing w:before="172" w:line="480" w:lineRule="auto"/>
        <w:ind w:right="112"/>
        <w:rPr>
          <w:b/>
          <w:bCs/>
          <w:lang w:val="en-CA"/>
        </w:rPr>
      </w:pPr>
      <w:r w:rsidRPr="008C79DB">
        <w:rPr>
          <w:b/>
          <w:bCs/>
          <w:lang w:val="en-CA"/>
        </w:rPr>
        <w:t>Uncertified (draft) Verbatim Transcript</w:t>
      </w:r>
    </w:p>
    <w:p w14:paraId="54810DCF" w14:textId="3E3A1ED1" w:rsidR="0071387C" w:rsidRPr="009D0CE4" w:rsidRDefault="0071387C" w:rsidP="008C79DB">
      <w:pPr>
        <w:pStyle w:val="BodyText"/>
        <w:spacing w:before="172" w:line="480" w:lineRule="auto"/>
        <w:ind w:left="0" w:right="112"/>
        <w:rPr>
          <w:rStyle w:val="Strong"/>
        </w:rPr>
      </w:pPr>
    </w:p>
    <w:sectPr w:rsidR="0071387C" w:rsidRPr="009D0CE4">
      <w:headerReference w:type="default" r:id="rId7"/>
      <w:footerReference w:type="default" r:id="rId8"/>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ECD0" w14:textId="77777777" w:rsidR="00F542EA" w:rsidRDefault="00F542EA">
      <w:r>
        <w:separator/>
      </w:r>
    </w:p>
  </w:endnote>
  <w:endnote w:type="continuationSeparator" w:id="0">
    <w:p w14:paraId="7E116C84" w14:textId="77777777" w:rsidR="00F542EA" w:rsidRDefault="00F5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4FF5" w14:textId="77777777" w:rsidR="00F542EA" w:rsidRDefault="00F542EA">
      <w:r>
        <w:separator/>
      </w:r>
    </w:p>
  </w:footnote>
  <w:footnote w:type="continuationSeparator" w:id="0">
    <w:p w14:paraId="4D01DE37" w14:textId="77777777" w:rsidR="00F542EA" w:rsidRDefault="00F5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28C253D9"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C79DB">
                            <w:rPr>
                              <w:rFonts w:ascii="Courier New"/>
                              <w:b/>
                              <w:sz w:val="24"/>
                            </w:rPr>
                            <w:t>BIS Ann UBC</w:t>
                          </w:r>
                          <w:r w:rsidR="008211A6">
                            <w:rPr>
                              <w:rFonts w:ascii="Courier New"/>
                              <w:b/>
                              <w:sz w:val="24"/>
                            </w:rPr>
                            <w:t xml:space="preserve"> </w:t>
                          </w:r>
                          <w:r w:rsidR="00C26F3C">
                            <w:rPr>
                              <w:rFonts w:ascii="Courier New"/>
                              <w:b/>
                              <w:sz w:val="24"/>
                            </w:rPr>
                            <w:t xml:space="preserve">May </w:t>
                          </w:r>
                          <w:r w:rsidR="008C79DB">
                            <w:rPr>
                              <w:rFonts w:ascii="Courier New"/>
                              <w:b/>
                              <w:sz w:val="24"/>
                            </w:rPr>
                            <w:t>25</w:t>
                          </w:r>
                          <w:r w:rsidR="002A6C66">
                            <w:rPr>
                              <w:rFonts w:ascii="Courier New"/>
                              <w:b/>
                              <w:sz w:val="24"/>
                            </w:rPr>
                            <w:t>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28C253D9"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C79DB">
                      <w:rPr>
                        <w:rFonts w:ascii="Courier New"/>
                        <w:b/>
                        <w:sz w:val="24"/>
                      </w:rPr>
                      <w:t>BIS Ann UBC</w:t>
                    </w:r>
                    <w:r w:rsidR="008211A6">
                      <w:rPr>
                        <w:rFonts w:ascii="Courier New"/>
                        <w:b/>
                        <w:sz w:val="24"/>
                      </w:rPr>
                      <w:t xml:space="preserve"> </w:t>
                    </w:r>
                    <w:r w:rsidR="00C26F3C">
                      <w:rPr>
                        <w:rFonts w:ascii="Courier New"/>
                        <w:b/>
                        <w:sz w:val="24"/>
                      </w:rPr>
                      <w:t xml:space="preserve">May </w:t>
                    </w:r>
                    <w:r w:rsidR="008C79DB">
                      <w:rPr>
                        <w:rFonts w:ascii="Courier New"/>
                        <w:b/>
                        <w:sz w:val="24"/>
                      </w:rPr>
                      <w:t>25</w:t>
                    </w:r>
                    <w:r w:rsidR="002A6C66">
                      <w:rPr>
                        <w:rFonts w:ascii="Courier New"/>
                        <w:b/>
                        <w:sz w:val="24"/>
                      </w:rPr>
                      <w:t>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3B08"/>
    <w:rsid w:val="002054DA"/>
    <w:rsid w:val="002348E1"/>
    <w:rsid w:val="00277678"/>
    <w:rsid w:val="002A6C66"/>
    <w:rsid w:val="003300AB"/>
    <w:rsid w:val="004244CF"/>
    <w:rsid w:val="00462046"/>
    <w:rsid w:val="004B4A27"/>
    <w:rsid w:val="004E1E85"/>
    <w:rsid w:val="00503C9B"/>
    <w:rsid w:val="005B537D"/>
    <w:rsid w:val="00606AD0"/>
    <w:rsid w:val="00624D49"/>
    <w:rsid w:val="006C2ABD"/>
    <w:rsid w:val="0071387C"/>
    <w:rsid w:val="00772D4D"/>
    <w:rsid w:val="0077308B"/>
    <w:rsid w:val="007F0294"/>
    <w:rsid w:val="008211A6"/>
    <w:rsid w:val="00894B4C"/>
    <w:rsid w:val="008C79DB"/>
    <w:rsid w:val="008E1300"/>
    <w:rsid w:val="00972900"/>
    <w:rsid w:val="009D0CE4"/>
    <w:rsid w:val="00A7091F"/>
    <w:rsid w:val="00AD6190"/>
    <w:rsid w:val="00B02318"/>
    <w:rsid w:val="00B54182"/>
    <w:rsid w:val="00B67B06"/>
    <w:rsid w:val="00BF4508"/>
    <w:rsid w:val="00C02589"/>
    <w:rsid w:val="00C14E4D"/>
    <w:rsid w:val="00C26F3C"/>
    <w:rsid w:val="00CE37F1"/>
    <w:rsid w:val="00E10E9A"/>
    <w:rsid w:val="00E96ADF"/>
    <w:rsid w:val="00EA675A"/>
    <w:rsid w:val="00F43D0C"/>
    <w:rsid w:val="00F542EA"/>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 w:type="paragraph" w:customStyle="1" w:styleId="Normal0">
    <w:name w:val="Normal 0"/>
    <w:rsid w:val="00503C9B"/>
    <w:pPr>
      <w:widowControl/>
      <w:autoSpaceDE w:val="0"/>
      <w:autoSpaceDN w:val="0"/>
      <w:adjustRightInd w:val="0"/>
      <w:ind w:hanging="140"/>
    </w:pPr>
    <w:rPr>
      <w:rFonts w:ascii="Lucida Console" w:hAnsi="Lucida Console"/>
      <w:sz w:val="24"/>
      <w:szCs w:val="24"/>
      <w:lang w:val="en-CA"/>
    </w:rPr>
  </w:style>
  <w:style w:type="paragraph" w:customStyle="1" w:styleId="Question1">
    <w:name w:val="Question 1"/>
    <w:basedOn w:val="Normal0"/>
    <w:next w:val="Qu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6B5F-F526-4295-BEDC-726C4E4E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101</Pages>
  <Words>16629</Words>
  <Characters>94786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111193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2026-05-26T13:31:00Z</dcterms:created>
  <dcterms:modified xsi:type="dcterms:W3CDTF">2026-05-26T13:31:00Z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