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D34B9" w14:textId="77777777" w:rsidR="009D0CE4" w:rsidRPr="009D0CE4" w:rsidRDefault="009D0CE4" w:rsidP="009D0CE4">
      <w:pPr>
        <w:pStyle w:val="BodyText"/>
        <w:spacing w:before="172" w:line="390" w:lineRule="auto"/>
        <w:ind w:left="1440" w:right="112" w:firstLine="720"/>
        <w:rPr>
          <w:rFonts w:asciiTheme="majorHAnsi" w:hAnsiTheme="majorHAnsi"/>
          <w:lang w:val="en-CA"/>
        </w:rPr>
      </w:pPr>
      <w:r w:rsidRPr="009D0CE4">
        <w:rPr>
          <w:rFonts w:asciiTheme="majorHAnsi" w:hAnsiTheme="majorHAnsi"/>
          <w:lang w:val="en-CA"/>
        </w:rPr>
        <w:t>So I also wanted to share with everyone today. We talked about palliative care. Understanding what palliative care is. And I had a class mate of yours actually share a very personal story, like a family member of theirs.</w:t>
      </w:r>
    </w:p>
    <w:p w14:paraId="377C7C71"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And with their permission I'll show it to you today about the importance of understanding palliative care.</w:t>
      </w:r>
    </w:p>
    <w:p w14:paraId="3DBECFCC"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So that was Dominique who shared that information with us. So I will show you that video before we begin anything.</w:t>
      </w:r>
    </w:p>
    <w:p w14:paraId="5C36894B"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Oh, yeah that's lovely. The video? Yeah, and this is the perfect demographic. Yeah. Great, thank you.</w:t>
      </w:r>
    </w:p>
    <w:p w14:paraId="333DE753"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Did you want to give a little background just a reminder who this was and the challenges she was having? Okay, so we were saying that there was a bit of a misunderstanding of what people think palliative care is and this is such a great video. Thankful that she was able to create this video. And she shares her experience really from the perspective of patient accessing palliative care, okay? So I'll share that with you right now.</w:t>
      </w:r>
    </w:p>
    <w:p w14:paraId="68E03643"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It takes me to a different link.</w:t>
      </w:r>
    </w:p>
    <w:p w14:paraId="7C8EA3BE"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Yeah</w:t>
      </w:r>
      <w:r w:rsidRPr="009D0CE4">
        <w:rPr>
          <w:rFonts w:asciiTheme="majorHAnsi" w:hAnsiTheme="majorHAnsi"/>
          <w:lang w:val="en-CA"/>
        </w:rPr>
        <w:noBreakHyphen/>
      </w:r>
      <w:r w:rsidRPr="009D0CE4">
        <w:rPr>
          <w:rFonts w:asciiTheme="majorHAnsi" w:hAnsiTheme="majorHAnsi"/>
          <w:lang w:val="en-CA"/>
        </w:rPr>
        <w:noBreakHyphen/>
        <w:t xml:space="preserve"> do you have access to it? Somewhere else?  It's weird because when I was at home, I could see it.</w:t>
      </w:r>
    </w:p>
    <w:p w14:paraId="072CB673"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Okay, yeah, thanks.</w:t>
      </w:r>
    </w:p>
    <w:p w14:paraId="59600828"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Can you just get the lights there please? Thank you. Oh, wow, all of them, okay.</w:t>
      </w:r>
    </w:p>
    <w:p w14:paraId="5425D114"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Thank you.</w:t>
      </w:r>
    </w:p>
    <w:p w14:paraId="49D2D158"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Any comments? How many people have changed their perspective on palliative care since starting this course? Nobody? Well that's good.</w:t>
      </w:r>
    </w:p>
    <w:p w14:paraId="37B5F815"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lastRenderedPageBreak/>
        <w:t>I think? So most people kind of knew what it was? That it was something to support somebody. Versus going there to die? Yeah, good. Just keep sharing that message. And I will be sure to share that video.</w:t>
      </w:r>
    </w:p>
    <w:p w14:paraId="5AFB12AC"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So I'll just pull up a couple things here. I know last class we talked about baggage and caring. How many have completed the last worksheet I gave you? Okay so if you didn't complete it, do it now. I'll give you some time.</w:t>
      </w:r>
    </w:p>
    <w:p w14:paraId="6D08308A"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If you don't have your work sheet with you, take a look at your neighbour's and see what the questions are and then answer the questions.</w:t>
      </w:r>
    </w:p>
    <w:p w14:paraId="6E3B1916"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 xml:space="preserve"> So is everyone done the activity? Oh, okay. I just</w:t>
      </w:r>
      <w:r w:rsidRPr="009D0CE4">
        <w:rPr>
          <w:rFonts w:asciiTheme="majorHAnsi" w:hAnsiTheme="majorHAnsi"/>
          <w:lang w:val="en-CA"/>
        </w:rPr>
        <w:noBreakHyphen/>
      </w:r>
      <w:r w:rsidRPr="009D0CE4">
        <w:rPr>
          <w:rFonts w:asciiTheme="majorHAnsi" w:hAnsiTheme="majorHAnsi"/>
          <w:lang w:val="en-CA"/>
        </w:rPr>
        <w:noBreakHyphen/>
        <w:t>. All right, anyone need more time? Okay, so as you feel comfortable, we're just going to go around the room and see what people have written if you want to share, not going to put anybody on the spot. Just kind of whoever wants to start. I can start, actually so when talking about palliative care, there's just strengths and things that you want to learn. For myself the strength I bring is past experience. Working with people that have died.</w:t>
      </w:r>
    </w:p>
    <w:p w14:paraId="6C3E640A"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Snee personal experience can help me expand to create spaces of empathy, compassion.</w:t>
      </w:r>
    </w:p>
    <w:p w14:paraId="3090C7FF" w14:textId="7C319BC6"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 xml:space="preserve">Place for people to grieve their loss. And I think at the same time, I see it as one of my </w:t>
      </w:r>
      <w:r w:rsidRPr="009D0CE4">
        <w:rPr>
          <w:rFonts w:asciiTheme="majorHAnsi" w:hAnsiTheme="majorHAnsi"/>
          <w:lang w:val="en-CA"/>
        </w:rPr>
        <w:t>baggage</w:t>
      </w:r>
      <w:r w:rsidRPr="009D0CE4">
        <w:rPr>
          <w:rFonts w:asciiTheme="majorHAnsi" w:hAnsiTheme="majorHAnsi"/>
          <w:lang w:val="en-CA"/>
        </w:rPr>
        <w:t xml:space="preserve"> that I carry. And what I mean by that is yes, I've had personal experience with loss and grief with people dying. And I think that's what personal baggage is because it happened for me in a certain way. And I dealt with the grief in a certain way. And I'm out talking about it. And so I have to remind myself that I can't expect that of everybody else.</w:t>
      </w:r>
    </w:p>
    <w:p w14:paraId="3D555EEC"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 xml:space="preserve">So what am I going to do about it to create space for people to grieve in their own way and move forward? And I think one of the things to do is having that </w:t>
      </w:r>
      <w:r w:rsidRPr="009D0CE4">
        <w:rPr>
          <w:rFonts w:asciiTheme="majorHAnsi" w:hAnsiTheme="majorHAnsi"/>
          <w:lang w:val="en-CA"/>
        </w:rPr>
        <w:lastRenderedPageBreak/>
        <w:t>self</w:t>
      </w:r>
      <w:r w:rsidRPr="009D0CE4">
        <w:rPr>
          <w:rFonts w:asciiTheme="majorHAnsi" w:hAnsiTheme="majorHAnsi"/>
          <w:lang w:val="en-CA"/>
        </w:rPr>
        <w:noBreakHyphen/>
        <w:t>awareness and identifying that yes, I have this. And I can make sure that I can do something different for somebody else. Should we start</w:t>
      </w:r>
      <w:r w:rsidRPr="009D0CE4">
        <w:rPr>
          <w:rFonts w:asciiTheme="majorHAnsi" w:hAnsiTheme="majorHAnsi"/>
          <w:lang w:val="en-CA"/>
        </w:rPr>
        <w:noBreakHyphen/>
      </w:r>
      <w:r w:rsidRPr="009D0CE4">
        <w:rPr>
          <w:rFonts w:asciiTheme="majorHAnsi" w:hAnsiTheme="majorHAnsi"/>
          <w:lang w:val="en-CA"/>
        </w:rPr>
        <w:noBreakHyphen/>
        <w:t xml:space="preserve"> whoever wants to go first? I'm not going to put anybody on the spot.</w:t>
      </w:r>
    </w:p>
    <w:p w14:paraId="0F27630C"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Right.</w:t>
      </w:r>
    </w:p>
    <w:p w14:paraId="750F78A1"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So that would be your personal baggage for yourself. Now in terms of it affecting others, how do you see that baggage affecting others? Okay. Do you think, sow suppressing your feelings can also make it feel</w:t>
      </w:r>
      <w:r w:rsidRPr="009D0CE4">
        <w:rPr>
          <w:rFonts w:asciiTheme="majorHAnsi" w:hAnsiTheme="majorHAnsi"/>
          <w:lang w:val="en-CA"/>
        </w:rPr>
        <w:noBreakHyphen/>
      </w:r>
      <w:r w:rsidRPr="009D0CE4">
        <w:rPr>
          <w:rFonts w:asciiTheme="majorHAnsi" w:hAnsiTheme="majorHAnsi"/>
          <w:lang w:val="en-CA"/>
        </w:rPr>
        <w:noBreakHyphen/>
        <w:t xml:space="preserve"> and I think many people might relate to this, make it feel as though you're not being empathetic? Okay thank you for sharing. Others? Yeah so there's definitely people, it's something that many people struggle with and the hope is that the more we talk about it, throughout this course and may normalize talking about death, that we recognize the feelings and understand. Yeah they are there, they are present. If you have to have a cry you have a cry. But you don't make it about yourself when you're in the room with the client, right? And that is always the key thing. How many people feel like Angela, that it's hard to remove your emotions? Yeah, there's many people, it's challenging.</w:t>
      </w:r>
    </w:p>
    <w:p w14:paraId="6D93BE4F"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Thank you. For sharing. Others? The strength that you bring? Yeah. Yeah so it sounds like he may understand what something is going through a loss. Others.</w:t>
      </w:r>
    </w:p>
    <w:p w14:paraId="57F8C66C"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We'll have a few more. I'm okay being silent here.</w:t>
      </w:r>
    </w:p>
    <w:p w14:paraId="7DE10276"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Yeah. And it is okay to cry. You've formed a relationship with your clients. You've formed a relationship with the family members.</w:t>
      </w:r>
    </w:p>
    <w:p w14:paraId="3C2851EB"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And sitting down with them and having a cry is okay as long as you're not</w:t>
      </w:r>
      <w:r w:rsidRPr="009D0CE4">
        <w:rPr>
          <w:rFonts w:asciiTheme="majorHAnsi" w:hAnsiTheme="majorHAnsi"/>
          <w:lang w:val="en-CA"/>
        </w:rPr>
        <w:noBreakHyphen/>
      </w:r>
      <w:r w:rsidRPr="009D0CE4">
        <w:rPr>
          <w:rFonts w:asciiTheme="majorHAnsi" w:hAnsiTheme="majorHAnsi"/>
          <w:lang w:val="en-CA"/>
        </w:rPr>
        <w:noBreakHyphen/>
        <w:t xml:space="preserve"> they are not consoling you.</w:t>
      </w:r>
    </w:p>
    <w:p w14:paraId="71DB7152"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Anyone else? Is it more comfortable to share in smaller groups? Yeah? Okay let's do that.</w:t>
      </w:r>
    </w:p>
    <w:p w14:paraId="0A974589"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lastRenderedPageBreak/>
        <w:t>A group here and everyone take a few minutes and share what your strengths were. Might be a little bit more comfortable.</w:t>
      </w:r>
    </w:p>
    <w:p w14:paraId="68535E3A"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I'll give you a minute to wrap up.</w:t>
      </w:r>
    </w:p>
    <w:p w14:paraId="6152BF85"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Okay. So did you find you had more in common? Relatable, little bit? We're going to talk a little bit more about parent care for those that are dying and before I do that, I'm going to pick up to reflect activity and it's your choice</w:t>
      </w:r>
      <w:r w:rsidRPr="009D0CE4">
        <w:rPr>
          <w:rFonts w:asciiTheme="majorHAnsi" w:hAnsiTheme="majorHAnsi"/>
          <w:lang w:val="en-CA"/>
        </w:rPr>
        <w:noBreakHyphen/>
      </w:r>
      <w:r w:rsidRPr="009D0CE4">
        <w:rPr>
          <w:rFonts w:asciiTheme="majorHAnsi" w:hAnsiTheme="majorHAnsi"/>
          <w:lang w:val="en-CA"/>
        </w:rPr>
        <w:noBreakHyphen/>
        <w:t xml:space="preserve"> okay. If you find it too triggering, it's okay, you can sit there. You can fill it out later, but I think it is, I encourage you to do it because the point of actually doing some of these activities is really getting comfortable around the feelings that surface when we talk about death and dying, okay? So the first activity is called my first death experience. Okay? Anybody missing? I'll give you another minute to finish off.</w:t>
      </w:r>
    </w:p>
    <w:p w14:paraId="3E8A3319"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 xml:space="preserve"> Okay, now that must have been challenging for some of you.</w:t>
      </w:r>
      <w:r w:rsidRPr="009D0CE4">
        <w:rPr>
          <w:rFonts w:asciiTheme="majorHAnsi" w:hAnsiTheme="majorHAnsi"/>
          <w:lang w:val="en-CA"/>
        </w:rPr>
        <w:noBreakHyphen/>
      </w:r>
      <w:r w:rsidRPr="009D0CE4">
        <w:rPr>
          <w:rFonts w:asciiTheme="majorHAnsi" w:hAnsiTheme="majorHAnsi"/>
          <w:lang w:val="en-CA"/>
        </w:rPr>
        <w:noBreakHyphen/>
        <w:t xml:space="preserve"> being triggered. That's okay.</w:t>
      </w:r>
    </w:p>
    <w:p w14:paraId="56D7217E"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Just recognize those feelings that you had. You can't always revisit this activity when you get back. You can. When you get home and you feel safe to do so. Otherwise the point of this</w:t>
      </w:r>
      <w:r w:rsidRPr="009D0CE4">
        <w:rPr>
          <w:rFonts w:asciiTheme="majorHAnsi" w:hAnsiTheme="majorHAnsi"/>
          <w:lang w:val="en-CA"/>
        </w:rPr>
        <w:noBreakHyphen/>
      </w:r>
      <w:r w:rsidRPr="009D0CE4">
        <w:rPr>
          <w:rFonts w:asciiTheme="majorHAnsi" w:hAnsiTheme="majorHAnsi"/>
          <w:lang w:val="en-CA"/>
        </w:rPr>
        <w:noBreakHyphen/>
        <w:t xml:space="preserve"> things that were coming up.</w:t>
      </w:r>
    </w:p>
    <w:p w14:paraId="162CCFB1"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And identify really that is the baggage.</w:t>
      </w:r>
    </w:p>
    <w:p w14:paraId="502888E0"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That's the baggage that we are carrying in. When we go into taking care of clients that are dying. Working family members. Does that make sense? So I know</w:t>
      </w:r>
      <w:r w:rsidRPr="009D0CE4">
        <w:rPr>
          <w:rFonts w:asciiTheme="majorHAnsi" w:hAnsiTheme="majorHAnsi"/>
          <w:lang w:val="en-CA"/>
        </w:rPr>
        <w:noBreakHyphen/>
      </w:r>
      <w:r w:rsidRPr="009D0CE4">
        <w:rPr>
          <w:rFonts w:asciiTheme="majorHAnsi" w:hAnsiTheme="majorHAnsi"/>
          <w:lang w:val="en-CA"/>
        </w:rPr>
        <w:noBreakHyphen/>
        <w:t>.</w:t>
      </w:r>
    </w:p>
    <w:p w14:paraId="3E17CF78"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A little bit of a different level. To figure out what those things are</w:t>
      </w:r>
      <w:r w:rsidRPr="009D0CE4">
        <w:rPr>
          <w:rFonts w:asciiTheme="majorHAnsi" w:hAnsiTheme="majorHAnsi"/>
          <w:lang w:val="en-CA"/>
        </w:rPr>
        <w:noBreakHyphen/>
      </w:r>
      <w:r w:rsidRPr="009D0CE4">
        <w:rPr>
          <w:rFonts w:asciiTheme="majorHAnsi" w:hAnsiTheme="majorHAnsi"/>
          <w:lang w:val="en-CA"/>
        </w:rPr>
        <w:noBreakHyphen/>
        <w:t xml:space="preserve"> what we identify with the feelings were.</w:t>
      </w:r>
    </w:p>
    <w:p w14:paraId="327EFD1F"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 xml:space="preserve">What are we going to do to move forward from having those feelings? And </w:t>
      </w:r>
      <w:r w:rsidRPr="009D0CE4">
        <w:rPr>
          <w:rFonts w:asciiTheme="majorHAnsi" w:hAnsiTheme="majorHAnsi"/>
          <w:lang w:val="en-CA"/>
        </w:rPr>
        <w:lastRenderedPageBreak/>
        <w:t>work with clients that are in the scenario. It's really easy to say</w:t>
      </w:r>
      <w:r w:rsidRPr="009D0CE4">
        <w:rPr>
          <w:rFonts w:asciiTheme="majorHAnsi" w:hAnsiTheme="majorHAnsi"/>
          <w:lang w:val="en-CA"/>
        </w:rPr>
        <w:noBreakHyphen/>
      </w:r>
      <w:r w:rsidRPr="009D0CE4">
        <w:rPr>
          <w:rFonts w:asciiTheme="majorHAnsi" w:hAnsiTheme="majorHAnsi"/>
          <w:lang w:val="en-CA"/>
        </w:rPr>
        <w:noBreakHyphen/>
        <w:t xml:space="preserve"> do your home work. Leave your home life at home and come into your work life. And you do that. But it's not that easy to do. So how do we do it? We prepare ourselves. For life and so many different things. We prepare ourself to take a course.</w:t>
      </w:r>
    </w:p>
    <w:p w14:paraId="4CC14F86" w14:textId="0C81A429"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We prepare ourself</w:t>
      </w:r>
      <w:r w:rsidRPr="009D0CE4">
        <w:rPr>
          <w:rFonts w:asciiTheme="majorHAnsi" w:hAnsiTheme="majorHAnsi"/>
          <w:lang w:val="en-CA"/>
        </w:rPr>
        <w:noBreakHyphen/>
      </w:r>
      <w:r w:rsidRPr="009D0CE4">
        <w:rPr>
          <w:rFonts w:asciiTheme="majorHAnsi" w:hAnsiTheme="majorHAnsi"/>
          <w:lang w:val="en-CA"/>
        </w:rPr>
        <w:noBreakHyphen/>
        <w:t xml:space="preserve"> if you're having children, there's things like prenatal </w:t>
      </w:r>
      <w:r w:rsidRPr="009D0CE4">
        <w:rPr>
          <w:rFonts w:asciiTheme="majorHAnsi" w:hAnsiTheme="majorHAnsi"/>
          <w:lang w:val="en-CA"/>
        </w:rPr>
        <w:t>classes</w:t>
      </w:r>
      <w:r w:rsidRPr="009D0CE4">
        <w:rPr>
          <w:rFonts w:asciiTheme="majorHAnsi" w:hAnsiTheme="majorHAnsi"/>
          <w:lang w:val="en-CA"/>
        </w:rPr>
        <w:t>.</w:t>
      </w:r>
    </w:p>
    <w:p w14:paraId="2F14A98A"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Take counseling, you could, yes. How else do we prepare? We don't talk about death enough.</w:t>
      </w:r>
    </w:p>
    <w:p w14:paraId="46B8CF26"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To normalize it and say yeah that is the process of life. Open communication with family about death.</w:t>
      </w:r>
    </w:p>
    <w:p w14:paraId="3AEFD19A"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That's nice that you are able to have that open communication. Many of us, myself included. We talk about that.</w:t>
      </w:r>
    </w:p>
    <w:p w14:paraId="1D48D0E5"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To get down and talk to them about having advance directive. But the culture is so taboo. Bringing it into their lives as an omen and we just don't do it.</w:t>
      </w:r>
    </w:p>
    <w:p w14:paraId="0D82B3C4"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We have to figure it out.</w:t>
      </w:r>
    </w:p>
    <w:p w14:paraId="6A37201F"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So every time and now I'm becoming that person.</w:t>
      </w:r>
    </w:p>
    <w:p w14:paraId="5FD82EC2"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But slowly we have to start to get there so that we can respect the wishes of people that are dying. And we're going to do that by slowly learning to take care of ourselves and what we bring to caring for individuals.</w:t>
      </w:r>
    </w:p>
    <w:p w14:paraId="0386BF18"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So what do you know about caring for those that are dying right now? What do you do? A few that have to take care of loved ones.</w:t>
      </w:r>
    </w:p>
    <w:p w14:paraId="635D9D6F"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So we provide emotional support, absolutely, for who? It's one unit. What else do we do? Pain management.</w:t>
      </w:r>
    </w:p>
    <w:p w14:paraId="196DA17D"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lastRenderedPageBreak/>
        <w:t>What else can we do? I'm sorry. Distracting activities. Okay.</w:t>
      </w:r>
    </w:p>
    <w:p w14:paraId="1DD8FD0C"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Appreciate their life.</w:t>
      </w:r>
    </w:p>
    <w:p w14:paraId="28707786"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It's what we need to do in order to take care of those that are dying, okay? How are we getting there? Living is a journey and dying is a journey. We don't want dying to be the end part of life itself.</w:t>
      </w:r>
    </w:p>
    <w:p w14:paraId="7DA61210"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If somebody is diagnosed with a serious health challenge or mental health challenge, serious illness, whatever it is.</w:t>
      </w:r>
    </w:p>
    <w:p w14:paraId="670FED77"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They are the past or that journey to be dying. So what are we doing about it? I think the conversations? You may not be, but are the physicians doing that and are you there? Because that would be part of your role.</w:t>
      </w:r>
    </w:p>
    <w:p w14:paraId="6915DF98"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So prepare consciously acknowledging your old beliefs and values. And knowing nothing could be different from people that you are caring for.</w:t>
      </w:r>
    </w:p>
    <w:p w14:paraId="072FC39B"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Okay? Consciously working to provide lines about the beliefs and values of experience of that person.</w:t>
      </w:r>
    </w:p>
    <w:p w14:paraId="4E6FCEAD"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So here talked about few classes ago. If you cut to the end of your life, would you want to die at home versus would you want to die in a facility? And I think there was mixed feelings about it in this class. Some people at home. Some people say I don't want to be at home. So how do we</w:t>
      </w:r>
      <w:r w:rsidRPr="009D0CE4">
        <w:rPr>
          <w:rFonts w:asciiTheme="majorHAnsi" w:hAnsiTheme="majorHAnsi"/>
          <w:lang w:val="en-CA"/>
        </w:rPr>
        <w:noBreakHyphen/>
      </w:r>
      <w:r w:rsidRPr="009D0CE4">
        <w:rPr>
          <w:rFonts w:asciiTheme="majorHAnsi" w:hAnsiTheme="majorHAnsi"/>
          <w:lang w:val="en-CA"/>
        </w:rPr>
        <w:noBreakHyphen/>
        <w:t xml:space="preserve"> one or the other, how do you find that balance with the other person? Do you think</w:t>
      </w:r>
      <w:r w:rsidRPr="009D0CE4">
        <w:rPr>
          <w:rFonts w:asciiTheme="majorHAnsi" w:hAnsiTheme="majorHAnsi"/>
          <w:lang w:val="en-CA"/>
        </w:rPr>
        <w:noBreakHyphen/>
      </w:r>
      <w:r w:rsidRPr="009D0CE4">
        <w:rPr>
          <w:rFonts w:asciiTheme="majorHAnsi" w:hAnsiTheme="majorHAnsi"/>
          <w:lang w:val="en-CA"/>
        </w:rPr>
        <w:noBreakHyphen/>
        <w:t xml:space="preserve"> I don't even know why this person would want to be at home. Why would they want their loved ones to go into that room? And always remember them? And now that room is shut off, because they are always going to go in there? Or</w:t>
      </w:r>
      <w:r w:rsidRPr="009D0CE4">
        <w:rPr>
          <w:rFonts w:asciiTheme="majorHAnsi" w:hAnsiTheme="majorHAnsi"/>
          <w:lang w:val="en-CA"/>
        </w:rPr>
        <w:noBreakHyphen/>
      </w:r>
      <w:r w:rsidRPr="009D0CE4">
        <w:rPr>
          <w:rFonts w:asciiTheme="majorHAnsi" w:hAnsiTheme="majorHAnsi"/>
          <w:lang w:val="en-CA"/>
        </w:rPr>
        <w:noBreakHyphen/>
        <w:t xml:space="preserve"> no, why would they want to go into facility? They are not surrounded by loved ones. They are not around all of their memories and all the things in the best places to be at home. So how do you do that? How do you keep your values separate? </w:t>
      </w:r>
      <w:r w:rsidRPr="009D0CE4">
        <w:rPr>
          <w:rFonts w:asciiTheme="majorHAnsi" w:hAnsiTheme="majorHAnsi"/>
          <w:lang w:val="en-CA"/>
        </w:rPr>
        <w:lastRenderedPageBreak/>
        <w:t>And not impact the care that you are doing? Would prepare</w:t>
      </w:r>
      <w:r w:rsidRPr="009D0CE4">
        <w:rPr>
          <w:rFonts w:asciiTheme="majorHAnsi" w:hAnsiTheme="majorHAnsi"/>
          <w:lang w:val="en-CA"/>
        </w:rPr>
        <w:noBreakHyphen/>
      </w:r>
      <w:r w:rsidRPr="009D0CE4">
        <w:rPr>
          <w:rFonts w:asciiTheme="majorHAnsi" w:hAnsiTheme="majorHAnsi"/>
          <w:lang w:val="en-CA"/>
        </w:rPr>
        <w:noBreakHyphen/>
        <w:t xml:space="preserve"> yeah. Yeah. There's no right way of doing it. The right way to do it is the way the person wants to do it.</w:t>
      </w:r>
    </w:p>
    <w:p w14:paraId="3258939F"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We'd prepare to care by packing for a trip.</w:t>
      </w:r>
    </w:p>
    <w:p w14:paraId="0B240D43"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 xml:space="preserve"> Do we need to know who is dying? Who are we going to prepare for? You go in</w:t>
      </w:r>
      <w:r w:rsidRPr="009D0CE4">
        <w:rPr>
          <w:rFonts w:asciiTheme="majorHAnsi" w:hAnsiTheme="majorHAnsi"/>
          <w:lang w:val="en-CA"/>
        </w:rPr>
        <w:noBreakHyphen/>
      </w:r>
      <w:r w:rsidRPr="009D0CE4">
        <w:rPr>
          <w:rFonts w:asciiTheme="majorHAnsi" w:hAnsiTheme="majorHAnsi"/>
          <w:lang w:val="en-CA"/>
        </w:rPr>
        <w:noBreakHyphen/>
        <w:t xml:space="preserve"> to work today. And you know that you're going to be caring for</w:t>
      </w:r>
      <w:r w:rsidRPr="009D0CE4">
        <w:rPr>
          <w:rFonts w:asciiTheme="majorHAnsi" w:hAnsiTheme="majorHAnsi"/>
          <w:lang w:val="en-CA"/>
        </w:rPr>
        <w:noBreakHyphen/>
      </w:r>
      <w:r w:rsidRPr="009D0CE4">
        <w:rPr>
          <w:rFonts w:asciiTheme="majorHAnsi" w:hAnsiTheme="majorHAnsi"/>
          <w:lang w:val="en-CA"/>
        </w:rPr>
        <w:noBreakHyphen/>
        <w:t xml:space="preserve"> I don't know</w:t>
      </w:r>
      <w:r w:rsidRPr="009D0CE4">
        <w:rPr>
          <w:rFonts w:asciiTheme="majorHAnsi" w:hAnsiTheme="majorHAnsi"/>
          <w:lang w:val="en-CA"/>
        </w:rPr>
        <w:noBreakHyphen/>
      </w:r>
      <w:r w:rsidRPr="009D0CE4">
        <w:rPr>
          <w:rFonts w:asciiTheme="majorHAnsi" w:hAnsiTheme="majorHAnsi"/>
          <w:lang w:val="en-CA"/>
        </w:rPr>
        <w:noBreakHyphen/>
        <w:t xml:space="preserve"> and not been doing well.</w:t>
      </w:r>
    </w:p>
    <w:p w14:paraId="011D764C"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And you wonder, well is today going to be the day? What are you going to do to prepare yourself to go into work that day? Wear your favorite clothes? So you</w:t>
      </w:r>
      <w:r w:rsidRPr="009D0CE4">
        <w:rPr>
          <w:rFonts w:asciiTheme="majorHAnsi" w:hAnsiTheme="majorHAnsi"/>
          <w:lang w:val="en-CA"/>
        </w:rPr>
        <w:noBreakHyphen/>
      </w:r>
      <w:r w:rsidRPr="009D0CE4">
        <w:rPr>
          <w:rFonts w:asciiTheme="majorHAnsi" w:hAnsiTheme="majorHAnsi"/>
          <w:lang w:val="en-CA"/>
        </w:rPr>
        <w:noBreakHyphen/>
        <w:t xml:space="preserve"> okay, so you're going to take care of Mr. Phillips?</w:t>
      </w:r>
    </w:p>
    <w:p w14:paraId="624FE280"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So you mean putting on Mr. Phillips favorite clothes? Okay. What else? Okay, and how do we do that? It's hard. It is hard to be emotionally strong. It's life. That has ended or is going to end. It's not easy to see.</w:t>
      </w:r>
    </w:p>
    <w:p w14:paraId="2DB13EBD"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What else? Keep the care very</w:t>
      </w:r>
      <w:r w:rsidRPr="009D0CE4">
        <w:rPr>
          <w:rFonts w:asciiTheme="majorHAnsi" w:hAnsiTheme="majorHAnsi"/>
          <w:lang w:val="en-CA"/>
        </w:rPr>
        <w:noBreakHyphen/>
      </w:r>
      <w:r w:rsidRPr="009D0CE4">
        <w:rPr>
          <w:rFonts w:asciiTheme="majorHAnsi" w:hAnsiTheme="majorHAnsi"/>
          <w:lang w:val="en-CA"/>
        </w:rPr>
        <w:noBreakHyphen/>
        <w:t xml:space="preserve"> yeah, okay, good. Yes.</w:t>
      </w:r>
    </w:p>
    <w:p w14:paraId="03C0AFBB"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We won't be able to know every single culture but families in that culture might do things a little bit differently still, okay? And those are things that you are kind of expected to learn. And when you're going to be caring for somebody. So let's find out. Did Mr. Phillips have a specific cultural background in which he</w:t>
      </w:r>
      <w:r w:rsidRPr="009D0CE4">
        <w:rPr>
          <w:rFonts w:asciiTheme="majorHAnsi" w:hAnsiTheme="majorHAnsi"/>
          <w:lang w:val="en-CA"/>
        </w:rPr>
        <w:noBreakHyphen/>
      </w:r>
      <w:r w:rsidRPr="009D0CE4">
        <w:rPr>
          <w:rFonts w:asciiTheme="majorHAnsi" w:hAnsiTheme="majorHAnsi"/>
          <w:lang w:val="en-CA"/>
        </w:rPr>
        <w:noBreakHyphen/>
        <w:t xml:space="preserve"> they viewed death and dying? Maybe it was welcomed. Maybe for them they had an after life. I don't know. Those are things that you would have to find out in the time that you worked with them. Time that you come into contact with family. What if person came from acute care facility. Finally to your long</w:t>
      </w:r>
      <w:r w:rsidRPr="009D0CE4">
        <w:rPr>
          <w:rFonts w:asciiTheme="majorHAnsi" w:hAnsiTheme="majorHAnsi"/>
          <w:lang w:val="en-CA"/>
        </w:rPr>
        <w:noBreakHyphen/>
        <w:t xml:space="preserve">term care facility? So you don't know very much? About the client. How do you prepare then? You could. Yeah, we could ask them. Have a conversation with them. What would you ask? The other thing we can do to prepare is really focusing on </w:t>
      </w:r>
      <w:r w:rsidRPr="009D0CE4">
        <w:rPr>
          <w:rFonts w:asciiTheme="majorHAnsi" w:hAnsiTheme="majorHAnsi"/>
          <w:lang w:val="en-CA"/>
        </w:rPr>
        <w:lastRenderedPageBreak/>
        <w:t>ourselves. And I mean that by taking care of your emotions so you don't become overly emotional when you go into that room. Wherever you and go and whatever relationship you have. You are going to bring whatever you are and any experience that you brought or had sorry with you forward. Those are referred to as your personal baggage.</w:t>
      </w:r>
    </w:p>
    <w:p w14:paraId="12224EF6"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To reflect on what you bring, okay.</w:t>
      </w:r>
    </w:p>
    <w:p w14:paraId="493BE56B"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So what does this mean? N' caregiving? Pack light, okay? Where are you going and who are you going with? What does that mean? On? Yes, don't put so much pressure on yourself or in the family or the individual? Yeah, what else? Who are you taking care of that day? Is it too much for you? You might need to take away. And it's okay if you have to. But be prepared that your co</w:t>
      </w:r>
      <w:r w:rsidRPr="009D0CE4">
        <w:rPr>
          <w:rFonts w:asciiTheme="majorHAnsi" w:hAnsiTheme="majorHAnsi"/>
          <w:lang w:val="en-CA"/>
        </w:rPr>
        <w:noBreakHyphen/>
        <w:t>worker may not be happy, right? And that happens sometimes. Hopefully, and does it? If you're open with them, sometimes it can, unfortunately.</w:t>
      </w:r>
    </w:p>
    <w:p w14:paraId="19DD209A"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 xml:space="preserve"> Developing self</w:t>
      </w:r>
      <w:r w:rsidRPr="009D0CE4">
        <w:rPr>
          <w:rFonts w:asciiTheme="majorHAnsi" w:hAnsiTheme="majorHAnsi"/>
          <w:lang w:val="en-CA"/>
        </w:rPr>
        <w:noBreakHyphen/>
        <w:t>awareness will help you to sort your baggage. Recording values and beliefs. What you think for death and dying.</w:t>
      </w:r>
    </w:p>
    <w:p w14:paraId="5338688B"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 xml:space="preserve"> Might be the ability to provide care. And you'd be fine to take care of Mr. Phillips that day. And let's say for example</w:t>
      </w:r>
      <w:r w:rsidRPr="009D0CE4">
        <w:rPr>
          <w:rFonts w:asciiTheme="majorHAnsi" w:hAnsiTheme="majorHAnsi"/>
          <w:lang w:val="en-CA"/>
        </w:rPr>
        <w:noBreakHyphen/>
      </w:r>
      <w:r w:rsidRPr="009D0CE4">
        <w:rPr>
          <w:rFonts w:asciiTheme="majorHAnsi" w:hAnsiTheme="majorHAnsi"/>
          <w:lang w:val="en-CA"/>
        </w:rPr>
        <w:noBreakHyphen/>
        <w:t xml:space="preserve"> your pet died the day before. And say hey Mr. Phillips, is there a way that maybe I'm not the primary person? But I can help as needed?</w:t>
      </w:r>
    </w:p>
    <w:p w14:paraId="360F89F8"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Just had a lot going on? It's okay. You can do that.</w:t>
      </w:r>
    </w:p>
    <w:p w14:paraId="0D2CB109"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Just don't make eight pattern because then that's how co</w:t>
      </w:r>
      <w:r w:rsidRPr="009D0CE4">
        <w:rPr>
          <w:rFonts w:asciiTheme="majorHAnsi" w:hAnsiTheme="majorHAnsi"/>
          <w:lang w:val="en-CA"/>
        </w:rPr>
        <w:noBreakHyphen/>
        <w:t>workers say Oh they are always trying to get away from this.</w:t>
      </w:r>
    </w:p>
    <w:p w14:paraId="069053C1"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 xml:space="preserve">When you hear the words, behind the words of the dying person. You're not so focused on what's going on in between here. But you're more focused on what is being said to you. You will be able to be more present if you've identified </w:t>
      </w:r>
      <w:r w:rsidRPr="009D0CE4">
        <w:rPr>
          <w:rFonts w:asciiTheme="majorHAnsi" w:hAnsiTheme="majorHAnsi"/>
          <w:lang w:val="en-CA"/>
        </w:rPr>
        <w:lastRenderedPageBreak/>
        <w:t>values and beliefs. Hopefully you take present to listen to what they are actually saying assessing it. With some awareness you can respect spiritual and cultural practices and say yeah, you know what, in my family we don't do that, but that's okay. I don't need to share that with people. You're just there to open and listen to what somebody else is doing.</w:t>
      </w:r>
    </w:p>
    <w:p w14:paraId="69E9D067"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Provide emotional support. We are going to have a class where we talk more about cultural practices. So be prepared. It's not going to be typical.</w:t>
      </w:r>
    </w:p>
    <w:p w14:paraId="49ECEF96"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What certain cultural groups do to be prepared to share some of those experiences, right? And even in those cultural groups, what different families would also do in there, okay? So how do we develop self</w:t>
      </w:r>
      <w:r w:rsidRPr="009D0CE4">
        <w:rPr>
          <w:rFonts w:asciiTheme="majorHAnsi" w:hAnsiTheme="majorHAnsi"/>
          <w:lang w:val="en-CA"/>
        </w:rPr>
        <w:noBreakHyphen/>
        <w:t>awareness? Activities such as the one we just did. We did two, one was looking at the baggage. And that first death experience, okay? What are some other ways that we can be aware of our values or how we feel about death and dying? You need to educate yourself? You can journal. Talk to people. Be interesting. Have conversations especially with the people that don't believe the same thing as you. And why do you think that is? Yes, yeah. So I encourage you over the weekend, over next week, have conversations with people and say hey, what are your thoughts about death and dying? And you know, give them the context that it's for class purposes. So they are not worried about you, right? But have those conversations.</w:t>
      </w:r>
    </w:p>
    <w:p w14:paraId="21B0241D"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 xml:space="preserve"> Collaborating with the team to build a safe environment for health care, okay? Making sure that people are there to support you when you're going to go into that room.</w:t>
      </w:r>
    </w:p>
    <w:p w14:paraId="7D661F1C"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To help with a patient who is dying.</w:t>
      </w:r>
    </w:p>
    <w:p w14:paraId="51C46650"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Just like Angela was saying, addressing systemic biases and racism. And developing a comment approach for providing care.</w:t>
      </w:r>
    </w:p>
    <w:p w14:paraId="7695EFB0"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lastRenderedPageBreak/>
        <w:t>Culture is defined as the ideas, customs and social behaviours of a particular people or society, okay? Know that a lack of understanding of another person's culture can create barriers for people who need or wish to access care. Anyone think of an example of this? I'll give you an example, okay? Many Asian cultures.</w:t>
      </w:r>
    </w:p>
    <w:p w14:paraId="711930F7"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Could be south Asian, east Asian, whatever. Many east Asian cultures. Will defer medical decisions to be made by another person. Such as if they are elderly, by their children, okay or grandchildren.</w:t>
      </w:r>
    </w:p>
    <w:p w14:paraId="6E7861A6"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And they won't make those decisions.</w:t>
      </w:r>
    </w:p>
    <w:p w14:paraId="1B470921"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They also do not want to be informed.</w:t>
      </w:r>
    </w:p>
    <w:p w14:paraId="0F35F927"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And that is information that is only shared with the respect of family members.</w:t>
      </w:r>
    </w:p>
    <w:p w14:paraId="24A40F8E"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How does that make you feel? Not saying all people. People from the cultural backgrounds but many of them do that. What does that make you think? If I was dying I'd want to know I was dying. I want to make my decisions. Yes. And that's what we need to do. And that's what we try to do is to create that space so that we could try to at least understand what their perspective is and why. We may not agree with it, but we try to understand.</w:t>
      </w:r>
    </w:p>
    <w:p w14:paraId="44F591E1"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Yeah. And understandable. Somebody who practiced Jehovah's witness. What do we know about that religion? Yes. They will refuse blood transfusions. And you will say Oh my goodness, they just had a blood transfusion, they would be fine for awhile or whatever it is. So good ethics involved with that. And I'll give you</w:t>
      </w:r>
      <w:r w:rsidRPr="009D0CE4">
        <w:rPr>
          <w:rFonts w:asciiTheme="majorHAnsi" w:hAnsiTheme="majorHAnsi"/>
          <w:lang w:val="en-CA"/>
        </w:rPr>
        <w:noBreakHyphen/>
      </w:r>
      <w:r w:rsidRPr="009D0CE4">
        <w:rPr>
          <w:rFonts w:asciiTheme="majorHAnsi" w:hAnsiTheme="majorHAnsi"/>
          <w:lang w:val="en-CA"/>
        </w:rPr>
        <w:noBreakHyphen/>
        <w:t xml:space="preserve"> share a story with you quickly. I had a client and I shared this with students in the past as well. I had a client who delivered a baby. The baby was losing blood and had a hemorrhage or something somewhere. And needed a blood transfusion. And the parents were practicing Jehovah's witness and they said that they did not want their child to have a blood transfusion. But, the </w:t>
      </w:r>
      <w:r w:rsidRPr="009D0CE4">
        <w:rPr>
          <w:rFonts w:asciiTheme="majorHAnsi" w:hAnsiTheme="majorHAnsi"/>
          <w:lang w:val="en-CA"/>
        </w:rPr>
        <w:lastRenderedPageBreak/>
        <w:t>medical team knew if the baby did not have a blood transfusion, it was going to die. And if it had the blood transfusion, it would live a long or healthy life. Absolutely no disabilities, nothing. If it had the blood transfusion. What do you think happened? So the baby did get the blood transfusion. Why? Uh</w:t>
      </w:r>
      <w:r w:rsidRPr="009D0CE4">
        <w:rPr>
          <w:rFonts w:asciiTheme="majorHAnsi" w:hAnsiTheme="majorHAnsi"/>
          <w:lang w:val="en-CA"/>
        </w:rPr>
        <w:noBreakHyphen/>
      </w:r>
      <w:r w:rsidRPr="009D0CE4">
        <w:rPr>
          <w:rFonts w:asciiTheme="majorHAnsi" w:hAnsiTheme="majorHAnsi"/>
          <w:lang w:val="en-CA"/>
        </w:rPr>
        <w:noBreakHyphen/>
        <w:t xml:space="preserve"> not necessarily. The baby cannot say no. So under a certain age, so you had to get medical ethics involved.</w:t>
      </w:r>
    </w:p>
    <w:p w14:paraId="1BEA2FAB"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Of the health authority and they had to come together and say hey, okay. There's a whole panel of like seven people that are involved. That look at the legality of things. And it was in the baby's best interest. And because there's not going to be much of a side effect to getting the blood transfusion. That the benefit actually outweighed it.</w:t>
      </w:r>
    </w:p>
    <w:p w14:paraId="02337F2D"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That's why the baby got the blood transfusion, so slightly different.</w:t>
      </w:r>
    </w:p>
    <w:p w14:paraId="0CA2A2D7"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But works in the same realm. It would have been death and dying but it needed to be overlooked by somebody who could make that decision.</w:t>
      </w:r>
    </w:p>
    <w:p w14:paraId="564DBC24" w14:textId="64837642"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If they are acting within the best interest of the child themselves than the child is born, they do not. That is what the ethics board is for.</w:t>
      </w:r>
    </w:p>
    <w:p w14:paraId="7F379E16"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If for example the woman was still pregnant and under 24 weeks she can still get a therapeutic abortion. That would be her choice. But not after 24 weeks. As providers of their accurate care, you are instrumental in providing culturally safe care. To make sure a person feels and respected. You want people to know what your wishes are.</w:t>
      </w:r>
    </w:p>
    <w:p w14:paraId="13B8ADED"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So you can respect them. To provide health and safe care for any person may be different. So I know that through readings you probably saw a lot of examples.</w:t>
      </w:r>
    </w:p>
    <w:p w14:paraId="2EF5215C"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 xml:space="preserve">So these are all the different components of cultural safety. You've got humility, </w:t>
      </w:r>
      <w:r w:rsidRPr="009D0CE4">
        <w:rPr>
          <w:rFonts w:asciiTheme="majorHAnsi" w:hAnsiTheme="majorHAnsi"/>
          <w:lang w:val="en-CA"/>
        </w:rPr>
        <w:lastRenderedPageBreak/>
        <w:t>awareness, competition and sensitivity. What is cultural humility itself? Acknowledges answers from the person and family are as valid as those from the medical team. In the family. The understanding and another person's experience.</w:t>
      </w:r>
    </w:p>
    <w:p w14:paraId="0D0D8C1C" w14:textId="5A366008"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 xml:space="preserve">Cultural </w:t>
      </w:r>
      <w:r w:rsidRPr="009D0CE4">
        <w:rPr>
          <w:rFonts w:asciiTheme="majorHAnsi" w:hAnsiTheme="majorHAnsi"/>
          <w:lang w:val="en-CA"/>
        </w:rPr>
        <w:t>awareness</w:t>
      </w:r>
      <w:r w:rsidRPr="009D0CE4">
        <w:rPr>
          <w:rFonts w:asciiTheme="majorHAnsi" w:hAnsiTheme="majorHAnsi"/>
          <w:lang w:val="en-CA"/>
        </w:rPr>
        <w:t xml:space="preserve"> is the acknowledging your values and beliefs and perceptions, okay you?</w:t>
      </w:r>
    </w:p>
    <w:p w14:paraId="5BC4BECD"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View every other culture through your cultural lens.</w:t>
      </w:r>
    </w:p>
    <w:p w14:paraId="25D893E5"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So your thought, Jake of my culture based on whatever experience you had.</w:t>
      </w:r>
    </w:p>
    <w:p w14:paraId="00AE6E5E"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Based on your cultures and what you learned about my culture et cetera.</w:t>
      </w:r>
    </w:p>
    <w:p w14:paraId="3ECCCC23"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That will save for every single one of you. Always going to be from the lens that we have. And that's all we can do. So absolutely.</w:t>
      </w:r>
    </w:p>
    <w:p w14:paraId="51C03933"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And how do we do it? Educate yourself.</w:t>
      </w:r>
    </w:p>
    <w:p w14:paraId="565F40B4"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Right? Cultural sensitivity equalizes the power between cultures and technologies better or worse than another culture. And then cultural contents in life.</w:t>
      </w:r>
    </w:p>
    <w:p w14:paraId="1F4217CD"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That you provide care for. So how are you going to do this? Is this it for you? After this program? Keep learning. Keep reading. It doesn't mean you have to do formal education and take a care. You can do a journal article. You can read a news article and learn something. Just keep growing your mind and be curious out of everything. Cultural competence is crucial to cultural safety. It can prevent miscommunications and misunderstandings and false assumptions. What do you think are some primary ones that exist.</w:t>
      </w:r>
    </w:p>
    <w:p w14:paraId="4597E837"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To prevent death and dying.</w:t>
      </w:r>
    </w:p>
    <w:p w14:paraId="6FB47087"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 xml:space="preserve">Do you remember many on the news there's an Indigenous woman who went </w:t>
      </w:r>
      <w:r w:rsidRPr="009D0CE4">
        <w:rPr>
          <w:rFonts w:asciiTheme="majorHAnsi" w:hAnsiTheme="majorHAnsi"/>
          <w:lang w:val="en-CA"/>
        </w:rPr>
        <w:lastRenderedPageBreak/>
        <w:t>into the Hospital and said that she was having pain.</w:t>
      </w:r>
    </w:p>
    <w:p w14:paraId="784DD01E"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I believe it was the nurse that said that she was</w:t>
      </w:r>
      <w:r w:rsidRPr="009D0CE4">
        <w:rPr>
          <w:rFonts w:asciiTheme="majorHAnsi" w:hAnsiTheme="majorHAnsi"/>
          <w:lang w:val="en-CA"/>
        </w:rPr>
        <w:noBreakHyphen/>
      </w:r>
      <w:r w:rsidRPr="009D0CE4">
        <w:rPr>
          <w:rFonts w:asciiTheme="majorHAnsi" w:hAnsiTheme="majorHAnsi"/>
          <w:lang w:val="en-CA"/>
        </w:rPr>
        <w:noBreakHyphen/>
        <w:t>. And she said no, I just need something. I'm having so much pain. And she refused to give her something. She video taped it. Does anyone remember seeing this video? There's a few years ago.</w:t>
      </w:r>
    </w:p>
    <w:p w14:paraId="5C361073"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She sent the video I don't know to somebody. A few hours later she died. And so what do you think that was? Sorry? Oh not the actual cause of death.</w:t>
      </w:r>
    </w:p>
    <w:p w14:paraId="2121E7DE"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But what do you think happened here? Yeah, okay. Are we providing culture as a safe care? No. She assumed she was an Indigenous woman.</w:t>
      </w:r>
    </w:p>
    <w:p w14:paraId="2CC8EC31"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That had a history of</w:t>
      </w:r>
      <w:r w:rsidRPr="009D0CE4">
        <w:rPr>
          <w:rFonts w:asciiTheme="majorHAnsi" w:hAnsiTheme="majorHAnsi"/>
          <w:lang w:val="en-CA"/>
        </w:rPr>
        <w:noBreakHyphen/>
      </w:r>
      <w:r w:rsidRPr="009D0CE4">
        <w:rPr>
          <w:rFonts w:asciiTheme="majorHAnsi" w:hAnsiTheme="majorHAnsi"/>
          <w:lang w:val="en-CA"/>
        </w:rPr>
        <w:noBreakHyphen/>
        <w:t xml:space="preserve"> drug</w:t>
      </w:r>
      <w:r w:rsidRPr="009D0CE4">
        <w:rPr>
          <w:rFonts w:asciiTheme="majorHAnsi" w:hAnsiTheme="majorHAnsi"/>
          <w:lang w:val="en-CA"/>
        </w:rPr>
        <w:noBreakHyphen/>
        <w:t>seeking tendencies.</w:t>
      </w:r>
    </w:p>
    <w:p w14:paraId="3319E4A6"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That's what she was doing. She couldn't actually figure out if this person needed something.</w:t>
      </w:r>
    </w:p>
    <w:p w14:paraId="03658DC6"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Whether it was that one person or of the team. The whole system failed her. With cultural competence you can effectively and respectfully provide whole Tic care that meets the physical and spiritual emotional needs of the person and their family. So advocate for cultural religious practices that are important to the person and family and connect the community</w:t>
      </w:r>
      <w:r w:rsidRPr="009D0CE4">
        <w:rPr>
          <w:rFonts w:asciiTheme="majorHAnsi" w:hAnsiTheme="majorHAnsi"/>
          <w:lang w:val="en-CA"/>
        </w:rPr>
        <w:noBreakHyphen/>
      </w:r>
      <w:r w:rsidRPr="009D0CE4">
        <w:rPr>
          <w:rFonts w:asciiTheme="majorHAnsi" w:hAnsiTheme="majorHAnsi"/>
          <w:lang w:val="en-CA"/>
        </w:rPr>
        <w:noBreakHyphen/>
        <w:t xml:space="preserve"> with the community as needed full support.</w:t>
      </w:r>
    </w:p>
    <w:p w14:paraId="69FC93C2"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I'll let you go through this on your own.</w:t>
      </w:r>
    </w:p>
    <w:p w14:paraId="19BD6779"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I'm mindful of the time here.</w:t>
      </w:r>
    </w:p>
    <w:p w14:paraId="12375950"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I think I didn't have it in here.</w:t>
      </w:r>
    </w:p>
    <w:p w14:paraId="706A090F"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Here 45</w:t>
      </w:r>
      <w:r w:rsidRPr="009D0CE4">
        <w:rPr>
          <w:rFonts w:asciiTheme="majorHAnsi" w:hAnsiTheme="majorHAnsi"/>
          <w:lang w:val="en-CA"/>
        </w:rPr>
        <w:noBreakHyphen/>
        <w:t>year</w:t>
      </w:r>
      <w:r w:rsidRPr="009D0CE4">
        <w:rPr>
          <w:rFonts w:asciiTheme="majorHAnsi" w:hAnsiTheme="majorHAnsi"/>
          <w:lang w:val="en-CA"/>
        </w:rPr>
        <w:noBreakHyphen/>
        <w:t>old Indigenous man who visited the emergency room of the</w:t>
      </w:r>
      <w:r w:rsidRPr="009D0CE4">
        <w:rPr>
          <w:rFonts w:asciiTheme="majorHAnsi" w:hAnsiTheme="majorHAnsi"/>
          <w:lang w:val="en-CA"/>
        </w:rPr>
        <w:noBreakHyphen/>
      </w:r>
      <w:r w:rsidRPr="009D0CE4">
        <w:rPr>
          <w:rFonts w:asciiTheme="majorHAnsi" w:hAnsiTheme="majorHAnsi"/>
          <w:lang w:val="en-CA"/>
        </w:rPr>
        <w:noBreakHyphen/>
        <w:t xml:space="preserve"> health sciences centre in 2008. Was referred to the E.R. by community physician for a bladder infection. While he waited, he vomited several times </w:t>
      </w:r>
      <w:r w:rsidRPr="009D0CE4">
        <w:rPr>
          <w:rFonts w:asciiTheme="majorHAnsi" w:hAnsiTheme="majorHAnsi"/>
          <w:lang w:val="en-CA"/>
        </w:rPr>
        <w:lastRenderedPageBreak/>
        <w:t>and other ER visitors pleaded with nurses and security guards to attend to him. Following a 48 hour wait he died of a bladder infection without ever receiving treatment. There was the one in Edmonton not so long ago. Saying he was too young to be having a heart attack. And he was fine. Right? He was 42 years old. He had a heart attack and he died. He was in there pleading, he was on the floor pleading to people to help him, and they kept yelling at him to get back. Yeah.</w:t>
      </w:r>
    </w:p>
    <w:p w14:paraId="2EEA6ABA"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Which one? This is in Winnipeg.</w:t>
      </w:r>
    </w:p>
    <w:p w14:paraId="720D3929"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Mm Hmm. Yeah.</w:t>
      </w:r>
    </w:p>
    <w:p w14:paraId="0056C0B3"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So reconciliation calls to action help providers to understand the effects of residential schools. Addressing systemic racism and bias develop skills for cultural safety. Competency and conflict resolution. Indigenous peoples. We bring this up as it is one of our calls to action. It is a commitment that the government has with the Indigenous populations to say hey, we are going to start educating to learn more about your people. So that we are providing safe care. Because what we know is that Indigenous people are a marginalized population. Group of people and they do not necessarily get the same access to health care as they should. Whatever</w:t>
      </w:r>
      <w:r w:rsidRPr="009D0CE4">
        <w:rPr>
          <w:rFonts w:asciiTheme="majorHAnsi" w:hAnsiTheme="majorHAnsi"/>
          <w:lang w:val="en-CA"/>
        </w:rPr>
        <w:noBreakHyphen/>
      </w:r>
      <w:r w:rsidRPr="009D0CE4">
        <w:rPr>
          <w:rFonts w:asciiTheme="majorHAnsi" w:hAnsiTheme="majorHAnsi"/>
          <w:lang w:val="en-CA"/>
        </w:rPr>
        <w:noBreakHyphen/>
        <w:t xml:space="preserve"> the more education, the more we talk about it, hopefully we can create some of those barriers now.</w:t>
      </w:r>
    </w:p>
    <w:p w14:paraId="1B2B4E99"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What is the best practice? Going to be a way that always gives the desired result, right? So we do things the way we do because it's based on the evidence. It's called</w:t>
      </w:r>
      <w:r w:rsidRPr="009D0CE4">
        <w:rPr>
          <w:rFonts w:asciiTheme="majorHAnsi" w:hAnsiTheme="majorHAnsi"/>
          <w:lang w:val="en-CA"/>
        </w:rPr>
        <w:noBreakHyphen/>
      </w:r>
      <w:r w:rsidRPr="009D0CE4">
        <w:rPr>
          <w:rFonts w:asciiTheme="majorHAnsi" w:hAnsiTheme="majorHAnsi"/>
          <w:lang w:val="en-CA"/>
        </w:rPr>
        <w:noBreakHyphen/>
        <w:t xml:space="preserve"> that's why it becomes best practice. Does that make sense? Something has been shown to say this is the best way to do it.</w:t>
      </w:r>
    </w:p>
    <w:p w14:paraId="67730691"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What are some examples from your lives? For best practice? In your work life? Give me an example.</w:t>
      </w:r>
    </w:p>
    <w:p w14:paraId="42CFDFBD"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lastRenderedPageBreak/>
        <w:t>So best practice of like</w:t>
      </w:r>
      <w:r w:rsidRPr="009D0CE4">
        <w:rPr>
          <w:rFonts w:asciiTheme="majorHAnsi" w:hAnsiTheme="majorHAnsi"/>
          <w:lang w:val="en-CA"/>
        </w:rPr>
        <w:noBreakHyphen/>
      </w:r>
      <w:r w:rsidRPr="009D0CE4">
        <w:rPr>
          <w:rFonts w:asciiTheme="majorHAnsi" w:hAnsiTheme="majorHAnsi"/>
          <w:lang w:val="en-CA"/>
        </w:rPr>
        <w:noBreakHyphen/>
        <w:t xml:space="preserve"> how would you</w:t>
      </w:r>
      <w:r w:rsidRPr="009D0CE4">
        <w:rPr>
          <w:rFonts w:asciiTheme="majorHAnsi" w:hAnsiTheme="majorHAnsi"/>
          <w:lang w:val="en-CA"/>
        </w:rPr>
        <w:noBreakHyphen/>
      </w:r>
      <w:r w:rsidRPr="009D0CE4">
        <w:rPr>
          <w:rFonts w:asciiTheme="majorHAnsi" w:hAnsiTheme="majorHAnsi"/>
          <w:lang w:val="en-CA"/>
        </w:rPr>
        <w:noBreakHyphen/>
        <w:t>.</w:t>
      </w:r>
    </w:p>
    <w:p w14:paraId="3BC72130"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Sure.</w:t>
      </w:r>
    </w:p>
    <w:p w14:paraId="61510BDF"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Yeah, absolutely. Yeah. Yeah. What about</w:t>
      </w:r>
      <w:r w:rsidRPr="009D0CE4">
        <w:rPr>
          <w:rFonts w:asciiTheme="majorHAnsi" w:hAnsiTheme="majorHAnsi"/>
          <w:lang w:val="en-CA"/>
        </w:rPr>
        <w:noBreakHyphen/>
      </w:r>
      <w:r w:rsidRPr="009D0CE4">
        <w:rPr>
          <w:rFonts w:asciiTheme="majorHAnsi" w:hAnsiTheme="majorHAnsi"/>
          <w:lang w:val="en-CA"/>
        </w:rPr>
        <w:noBreakHyphen/>
        <w:t xml:space="preserve"> you're shown to do it which way?  Front to back, clean to dirty, right? Why</w:t>
      </w:r>
      <w:r w:rsidRPr="009D0CE4">
        <w:rPr>
          <w:rFonts w:asciiTheme="majorHAnsi" w:hAnsiTheme="majorHAnsi"/>
          <w:lang w:val="en-CA"/>
        </w:rPr>
        <w:noBreakHyphen/>
      </w:r>
      <w:r w:rsidRPr="009D0CE4">
        <w:rPr>
          <w:rFonts w:asciiTheme="majorHAnsi" w:hAnsiTheme="majorHAnsi"/>
          <w:lang w:val="en-CA"/>
        </w:rPr>
        <w:noBreakHyphen/>
        <w:t xml:space="preserve"> because that's best practice. You know if you do it another way you're not going to get the desired outcome.</w:t>
      </w:r>
    </w:p>
    <w:p w14:paraId="7D415741"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Best practice of palliative care is to look at providing excellent care determined by the person and the family, okay? It's always the person and the family that's been involved here.</w:t>
      </w:r>
    </w:p>
    <w:p w14:paraId="4EBD525F"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Um</w:t>
      </w:r>
      <w:r w:rsidRPr="009D0CE4">
        <w:rPr>
          <w:rFonts w:asciiTheme="majorHAnsi" w:hAnsiTheme="majorHAnsi"/>
          <w:lang w:val="en-CA"/>
        </w:rPr>
        <w:noBreakHyphen/>
      </w:r>
      <w:r w:rsidRPr="009D0CE4">
        <w:rPr>
          <w:rFonts w:asciiTheme="majorHAnsi" w:hAnsiTheme="majorHAnsi"/>
          <w:lang w:val="en-CA"/>
        </w:rPr>
        <w:noBreakHyphen/>
        <w:t xml:space="preserve"> okay.</w:t>
      </w:r>
    </w:p>
    <w:p w14:paraId="500DE6CB"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It's 1:56.</w:t>
      </w:r>
    </w:p>
    <w:p w14:paraId="405BE33F"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I'm going to pause here. I know it's a lot of information.</w:t>
      </w:r>
    </w:p>
    <w:p w14:paraId="2029B823"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Questions so far.</w:t>
      </w:r>
    </w:p>
    <w:p w14:paraId="7B89DECB"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So prepare to care. How are we doing it? How are you going to prepare to care for tomorrow, you're going to clinical. People in long</w:t>
      </w:r>
      <w:r w:rsidRPr="009D0CE4">
        <w:rPr>
          <w:rFonts w:asciiTheme="majorHAnsi" w:hAnsiTheme="majorHAnsi"/>
          <w:lang w:val="en-CA"/>
        </w:rPr>
        <w:noBreakHyphen/>
        <w:t>term care and many of them are dying. They may not be actively dying. But they are dying. What are you going to do to prepare to care to go in? Take care of yourselves so you can be there for them. Yeah. I like that.</w:t>
      </w:r>
    </w:p>
    <w:p w14:paraId="733507E8"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Absolutely.</w:t>
      </w:r>
    </w:p>
    <w:p w14:paraId="547D3A5A"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And let's go</w:t>
      </w:r>
      <w:r w:rsidRPr="009D0CE4">
        <w:rPr>
          <w:rFonts w:asciiTheme="majorHAnsi" w:hAnsiTheme="majorHAnsi"/>
          <w:lang w:val="en-CA"/>
        </w:rPr>
        <w:noBreakHyphen/>
      </w:r>
      <w:r w:rsidRPr="009D0CE4">
        <w:rPr>
          <w:rFonts w:asciiTheme="majorHAnsi" w:hAnsiTheme="majorHAnsi"/>
          <w:lang w:val="en-CA"/>
        </w:rPr>
        <w:noBreakHyphen/>
        <w:t xml:space="preserve"> I'll give you until 2:40, okay? A bit of extra time. 82130 when you get into that room, put all of your stuff away. You're not allowed to have any watches on. Those need to be taken of. Phones need to be in your backpacks and I don't know every class I say this, do not have it on vibrate. Just turn off the ringer when it's in your backpack and leave it at the front of the room please. And no big jackets are going to be allowed. Okay you'll have to remove big </w:t>
      </w:r>
      <w:r w:rsidRPr="009D0CE4">
        <w:rPr>
          <w:rFonts w:asciiTheme="majorHAnsi" w:hAnsiTheme="majorHAnsi"/>
          <w:lang w:val="en-CA"/>
        </w:rPr>
        <w:lastRenderedPageBreak/>
        <w:t>jackets.</w:t>
      </w:r>
    </w:p>
    <w:p w14:paraId="63347E43" w14:textId="77777777" w:rsidR="009D0CE4" w:rsidRPr="009D0CE4" w:rsidRDefault="009D0CE4" w:rsidP="009D0CE4">
      <w:pPr>
        <w:pStyle w:val="BodyText"/>
        <w:spacing w:before="172" w:line="390" w:lineRule="auto"/>
        <w:ind w:left="1488" w:right="112"/>
        <w:rPr>
          <w:rFonts w:asciiTheme="majorHAnsi" w:hAnsiTheme="majorHAnsi"/>
          <w:lang w:val="en-CA"/>
        </w:rPr>
      </w:pPr>
      <w:r w:rsidRPr="009D0CE4">
        <w:rPr>
          <w:rFonts w:asciiTheme="majorHAnsi" w:hAnsiTheme="majorHAnsi"/>
          <w:lang w:val="en-CA"/>
        </w:rPr>
        <w:t>I will see through shortly. Get your computer on. Because it takes awhile to get it on when you get there.</w:t>
      </w:r>
    </w:p>
    <w:p w14:paraId="6FDCBBEF" w14:textId="77777777" w:rsidR="009D0CE4" w:rsidRPr="009D0CE4" w:rsidRDefault="009D0CE4" w:rsidP="009D0CE4">
      <w:pPr>
        <w:pStyle w:val="BodyText"/>
        <w:spacing w:before="172" w:line="390" w:lineRule="auto"/>
        <w:ind w:left="1488" w:right="112"/>
        <w:rPr>
          <w:rStyle w:val="Strong"/>
          <w:lang w:val="en-CA"/>
        </w:rPr>
      </w:pPr>
      <w:r w:rsidRPr="009D0CE4">
        <w:rPr>
          <w:rStyle w:val="Strong"/>
          <w:lang w:val="en-CA"/>
        </w:rPr>
        <w:t>Pam Heggie, CSR(A) RPR</w:t>
      </w:r>
    </w:p>
    <w:p w14:paraId="0222B9BD" w14:textId="77777777" w:rsidR="009D0CE4" w:rsidRPr="009D0CE4" w:rsidRDefault="009D0CE4" w:rsidP="009D0CE4">
      <w:pPr>
        <w:pStyle w:val="BodyText"/>
        <w:spacing w:before="172" w:line="390" w:lineRule="auto"/>
        <w:ind w:left="1488" w:right="112"/>
        <w:rPr>
          <w:rStyle w:val="Strong"/>
          <w:lang w:val="en-CA"/>
        </w:rPr>
      </w:pPr>
      <w:r w:rsidRPr="009D0CE4">
        <w:rPr>
          <w:rStyle w:val="Strong"/>
          <w:lang w:val="en-CA"/>
        </w:rPr>
        <w:t xml:space="preserve">Accurate Realtime Reporting Inc. </w:t>
      </w:r>
    </w:p>
    <w:p w14:paraId="54810DCF" w14:textId="093C2928" w:rsidR="0071387C" w:rsidRPr="009D0CE4" w:rsidRDefault="009D0CE4" w:rsidP="009D0CE4">
      <w:pPr>
        <w:pStyle w:val="BodyText"/>
        <w:spacing w:before="172" w:line="390" w:lineRule="auto"/>
        <w:ind w:left="1488" w:right="112"/>
        <w:rPr>
          <w:rStyle w:val="Strong"/>
        </w:rPr>
      </w:pPr>
      <w:r w:rsidRPr="009D0CE4">
        <w:rPr>
          <w:rStyle w:val="Strong"/>
          <w:lang w:val="en-CA"/>
        </w:rPr>
        <w:t>Uncertified (draft) Verbatim</w:t>
      </w:r>
    </w:p>
    <w:sectPr w:rsidR="0071387C" w:rsidRPr="009D0CE4">
      <w:headerReference w:type="even" r:id="rId6"/>
      <w:headerReference w:type="default" r:id="rId7"/>
      <w:footerReference w:type="even" r:id="rId8"/>
      <w:footerReference w:type="default" r:id="rId9"/>
      <w:headerReference w:type="first" r:id="rId10"/>
      <w:footerReference w:type="first" r:id="rId11"/>
      <w:pgSz w:w="12240" w:h="15840"/>
      <w:pgMar w:top="940" w:right="1240" w:bottom="1840" w:left="1680" w:header="703" w:footer="1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707E4" w14:textId="77777777" w:rsidR="005B537D" w:rsidRDefault="005B537D">
      <w:r>
        <w:separator/>
      </w:r>
    </w:p>
  </w:endnote>
  <w:endnote w:type="continuationSeparator" w:id="0">
    <w:p w14:paraId="18E5DC00" w14:textId="77777777" w:rsidR="005B537D" w:rsidRDefault="005B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C1C8" w14:textId="77777777" w:rsidR="009D0CE4" w:rsidRDefault="009D0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CC43" w14:textId="77777777" w:rsidR="0071387C" w:rsidRDefault="004B4A27">
    <w:pPr>
      <w:spacing w:line="14" w:lineRule="auto"/>
      <w:rPr>
        <w:sz w:val="20"/>
        <w:szCs w:val="20"/>
      </w:rPr>
    </w:pPr>
    <w:r>
      <w:rPr>
        <w:noProof/>
        <w:lang w:val="en-CA" w:eastAsia="en-CA"/>
      </w:rPr>
      <mc:AlternateContent>
        <mc:Choice Requires="wps">
          <w:drawing>
            <wp:anchor distT="0" distB="0" distL="114300" distR="114300" simplePos="0" relativeHeight="503305520" behindDoc="1" locked="0" layoutInCell="1" allowOverlap="1" wp14:anchorId="199EE94E" wp14:editId="0069121B">
              <wp:simplePos x="0" y="0"/>
              <wp:positionH relativeFrom="page">
                <wp:posOffset>3838575</wp:posOffset>
              </wp:positionH>
              <wp:positionV relativeFrom="page">
                <wp:posOffset>9147175</wp:posOffset>
              </wp:positionV>
              <wp:extent cx="683260" cy="177800"/>
              <wp:effectExtent l="0" t="0" r="254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EE94E" id="_x0000_t202" coordsize="21600,21600" o:spt="202" path="m,l,21600r21600,l21600,xe">
              <v:stroke joinstyle="miter"/>
              <v:path gradientshapeok="t" o:connecttype="rect"/>
            </v:shapetype>
            <v:shape id="Text Box 1" o:spid="_x0000_s1027" type="#_x0000_t202" style="position:absolute;margin-left:302.25pt;margin-top:720.25pt;width:53.8pt;height:14pt;z-index:-1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" filled="f" stroked="f">
              <v:textbox inset="0,0,0,0">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v:textbox>
              <w10:wrap anchorx="page" anchory="page"/>
            </v:shape>
          </w:pict>
        </mc:Fallback>
      </mc:AlternateContent>
    </w:r>
    <w:r w:rsidR="008E1300">
      <w:rPr>
        <w:noProof/>
        <w:lang w:val="en-CA" w:eastAsia="en-CA"/>
      </w:rPr>
      <mc:AlternateContent>
        <mc:Choice Requires="wps">
          <w:drawing>
            <wp:anchor distT="0" distB="0" distL="114300" distR="114300" simplePos="0" relativeHeight="503305496" behindDoc="1" locked="0" layoutInCell="1" allowOverlap="1" wp14:anchorId="59E85532" wp14:editId="411952A1">
              <wp:simplePos x="0" y="0"/>
              <wp:positionH relativeFrom="page">
                <wp:posOffset>2729865</wp:posOffset>
              </wp:positionH>
              <wp:positionV relativeFrom="page">
                <wp:posOffset>8869680</wp:posOffset>
              </wp:positionV>
              <wp:extent cx="2690495" cy="139700"/>
              <wp:effectExtent l="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85532" id="Text Box 2" o:spid="_x0000_s1028" type="#_x0000_t202" style="position:absolute;margin-left:214.95pt;margin-top:698.4pt;width:211.85pt;height:11pt;z-index:-10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" filled="f" stroked="f">
              <v:textbox inset="0,0,0,0">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1285" w14:textId="77777777" w:rsidR="009D0CE4" w:rsidRDefault="009D0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11700" w14:textId="77777777" w:rsidR="005B537D" w:rsidRDefault="005B537D">
      <w:r>
        <w:separator/>
      </w:r>
    </w:p>
  </w:footnote>
  <w:footnote w:type="continuationSeparator" w:id="0">
    <w:p w14:paraId="56040EE2" w14:textId="77777777" w:rsidR="005B537D" w:rsidRDefault="005B5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0DF7" w14:textId="77777777" w:rsidR="009D0CE4" w:rsidRDefault="009D0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F743" w14:textId="77777777" w:rsidR="0071387C" w:rsidRDefault="008E1300">
    <w:pPr>
      <w:spacing w:line="14" w:lineRule="auto"/>
      <w:rPr>
        <w:sz w:val="20"/>
        <w:szCs w:val="20"/>
      </w:rPr>
    </w:pPr>
    <w:r>
      <w:rPr>
        <w:noProof/>
        <w:lang w:val="en-CA" w:eastAsia="en-CA"/>
      </w:rPr>
      <mc:AlternateContent>
        <mc:Choice Requires="wps">
          <w:drawing>
            <wp:anchor distT="0" distB="0" distL="114300" distR="114300" simplePos="0" relativeHeight="503305472" behindDoc="1" locked="0" layoutInCell="1" allowOverlap="1" wp14:anchorId="6BB3E80C" wp14:editId="7B029255">
              <wp:simplePos x="0" y="0"/>
              <wp:positionH relativeFrom="page">
                <wp:posOffset>1171574</wp:posOffset>
              </wp:positionH>
              <wp:positionV relativeFrom="page">
                <wp:posOffset>219075</wp:posOffset>
              </wp:positionV>
              <wp:extent cx="5495925" cy="368300"/>
              <wp:effectExtent l="0" t="0"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C5E82" w14:textId="27BA60C0"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9D0CE4">
                            <w:rPr>
                              <w:rFonts w:ascii="Courier New"/>
                              <w:b/>
                              <w:sz w:val="24"/>
                            </w:rPr>
                            <w:t>MHPS 1170 Dom DC</w:t>
                          </w:r>
                          <w:r w:rsidR="00AD6190">
                            <w:rPr>
                              <w:rFonts w:ascii="Courier New"/>
                              <w:b/>
                              <w:sz w:val="24"/>
                            </w:rPr>
                            <w:t xml:space="preserve"> Jan </w:t>
                          </w:r>
                          <w:r w:rsidR="002348E1">
                            <w:rPr>
                              <w:rFonts w:ascii="Courier New"/>
                              <w:b/>
                              <w:sz w:val="24"/>
                            </w:rPr>
                            <w:t>2</w:t>
                          </w:r>
                          <w:r w:rsidR="009D0CE4">
                            <w:rPr>
                              <w:rFonts w:ascii="Courier New"/>
                              <w:b/>
                              <w:sz w:val="24"/>
                            </w:rPr>
                            <w:t>6</w:t>
                          </w:r>
                          <w:r w:rsidR="00AD6190">
                            <w:rPr>
                              <w:rFonts w:ascii="Courier New"/>
                              <w:b/>
                              <w:sz w:val="24"/>
                            </w:rPr>
                            <w:t>,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3E80C" id="_x0000_t202" coordsize="21600,21600" o:spt="202" path="m,l,21600r21600,l21600,xe">
              <v:stroke joinstyle="miter"/>
              <v:path gradientshapeok="t" o:connecttype="rect"/>
            </v:shapetype>
            <v:shape id="Text Box 3" o:spid="_x0000_s1026" type="#_x0000_t202" style="position:absolute;margin-left:92.25pt;margin-top:17.25pt;width:432.75pt;height:29pt;z-index:-1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" filled="f" stroked="f">
              <v:textbox inset="0,0,0,0">
                <w:txbxContent>
                  <w:p w14:paraId="3CFC5E82" w14:textId="27BA60C0"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9D0CE4">
                      <w:rPr>
                        <w:rFonts w:ascii="Courier New"/>
                        <w:b/>
                        <w:sz w:val="24"/>
                      </w:rPr>
                      <w:t>MHPS 1170 Dom DC</w:t>
                    </w:r>
                    <w:r w:rsidR="00AD6190">
                      <w:rPr>
                        <w:rFonts w:ascii="Courier New"/>
                        <w:b/>
                        <w:sz w:val="24"/>
                      </w:rPr>
                      <w:t xml:space="preserve"> Jan </w:t>
                    </w:r>
                    <w:r w:rsidR="002348E1">
                      <w:rPr>
                        <w:rFonts w:ascii="Courier New"/>
                        <w:b/>
                        <w:sz w:val="24"/>
                      </w:rPr>
                      <w:t>2</w:t>
                    </w:r>
                    <w:r w:rsidR="009D0CE4">
                      <w:rPr>
                        <w:rFonts w:ascii="Courier New"/>
                        <w:b/>
                        <w:sz w:val="24"/>
                      </w:rPr>
                      <w:t>6</w:t>
                    </w:r>
                    <w:r w:rsidR="00AD6190">
                      <w:rPr>
                        <w:rFonts w:ascii="Courier New"/>
                        <w:b/>
                        <w:sz w:val="24"/>
                      </w:rPr>
                      <w:t>, 2025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E1B0" w14:textId="77777777" w:rsidR="009D0CE4" w:rsidRDefault="009D0C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7C"/>
    <w:rsid w:val="002348E1"/>
    <w:rsid w:val="00277678"/>
    <w:rsid w:val="003300AB"/>
    <w:rsid w:val="004B4A27"/>
    <w:rsid w:val="005B537D"/>
    <w:rsid w:val="0071387C"/>
    <w:rsid w:val="008E1300"/>
    <w:rsid w:val="009D0CE4"/>
    <w:rsid w:val="00AD6190"/>
    <w:rsid w:val="00B02318"/>
    <w:rsid w:val="00C02589"/>
    <w:rsid w:val="00E10E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A8EFA"/>
  <w15:docId w15:val="{DA65FD2C-9D05-4DFC-8D8A-84019EC9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87"/>
    </w:pPr>
    <w:rPr>
      <w:rFonts w:ascii="Courier New" w:eastAsia="Courier New" w:hAnsi="Courier Ne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A27"/>
    <w:pPr>
      <w:tabs>
        <w:tab w:val="center" w:pos="4680"/>
        <w:tab w:val="right" w:pos="9360"/>
      </w:tabs>
    </w:pPr>
  </w:style>
  <w:style w:type="character" w:customStyle="1" w:styleId="HeaderChar">
    <w:name w:val="Header Char"/>
    <w:basedOn w:val="DefaultParagraphFont"/>
    <w:link w:val="Header"/>
    <w:uiPriority w:val="99"/>
    <w:rsid w:val="004B4A27"/>
  </w:style>
  <w:style w:type="paragraph" w:styleId="Footer">
    <w:name w:val="footer"/>
    <w:basedOn w:val="Normal"/>
    <w:link w:val="FooterChar"/>
    <w:uiPriority w:val="99"/>
    <w:unhideWhenUsed/>
    <w:rsid w:val="004B4A27"/>
    <w:pPr>
      <w:tabs>
        <w:tab w:val="center" w:pos="4680"/>
        <w:tab w:val="right" w:pos="9360"/>
      </w:tabs>
    </w:pPr>
  </w:style>
  <w:style w:type="character" w:customStyle="1" w:styleId="FooterChar">
    <w:name w:val="Footer Char"/>
    <w:basedOn w:val="DefaultParagraphFont"/>
    <w:link w:val="Footer"/>
    <w:uiPriority w:val="99"/>
    <w:rsid w:val="004B4A27"/>
  </w:style>
  <w:style w:type="character" w:styleId="Strong">
    <w:name w:val="Strong"/>
    <w:basedOn w:val="DefaultParagraphFont"/>
    <w:uiPriority w:val="22"/>
    <w:qFormat/>
    <w:rsid w:val="009D0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6731</TotalTime>
  <Pages>16</Pages>
  <Words>3620</Words>
  <Characters>20635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14JN18 CFIA Laboratory</vt:lpstr>
    </vt:vector>
  </TitlesOfParts>
  <Company>Hewlett-Packard Company</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14JN18 CFIA Laboratory</dc:title>
  <dc:creator>admin</dc:creator>
  <cp:lastModifiedBy>pam heggie</cp:lastModifiedBy>
  <cp:revision>2</cp:revision>
  <dcterms:created xsi:type="dcterms:W3CDTF">2026-01-26T22:04:00Z</dcterms:created>
  <dcterms:modified xsi:type="dcterms:W3CDTF">2026-01-26T22:04:00Z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2014-06-18T00:00:00Z</vt:filetime>
  </property>
  <property fmtid="{D5CDD505-2E9C-101B-9397-08002B2CF9AE}" pid="3" name="LastSaved">
    <vt:filetime>2014-06-18T00:00:00Z</vt:filetime>
  </property>
</Properties>
</file>